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40DC3" w14:textId="77777777" w:rsidR="00D57690" w:rsidRPr="00D35A86" w:rsidRDefault="00D57690" w:rsidP="00D57690">
      <w:pPr>
        <w:jc w:val="center"/>
        <w:rPr>
          <w:b/>
          <w:sz w:val="32"/>
          <w:szCs w:val="32"/>
          <w:lang w:val="uk-UA"/>
        </w:rPr>
      </w:pPr>
      <w:r w:rsidRPr="00D35A86">
        <w:rPr>
          <w:noProof/>
          <w:sz w:val="32"/>
          <w:lang w:val="uk-UA" w:eastAsia="uk-UA"/>
        </w:rPr>
        <w:drawing>
          <wp:anchor distT="0" distB="0" distL="114300" distR="114300" simplePos="0" relativeHeight="251659264" behindDoc="1" locked="0" layoutInCell="1" allowOverlap="1" wp14:anchorId="43D80938" wp14:editId="51E67372">
            <wp:simplePos x="0" y="0"/>
            <wp:positionH relativeFrom="margin">
              <wp:align>right</wp:align>
            </wp:positionH>
            <wp:positionV relativeFrom="paragraph">
              <wp:posOffset>0</wp:posOffset>
            </wp:positionV>
            <wp:extent cx="1904365" cy="1169670"/>
            <wp:effectExtent l="0" t="0" r="635" b="0"/>
            <wp:wrapThrough wrapText="bothSides">
              <wp:wrapPolygon edited="0">
                <wp:start x="0" y="0"/>
                <wp:lineTo x="0" y="21107"/>
                <wp:lineTo x="21391" y="21107"/>
                <wp:lineTo x="21391" y="0"/>
                <wp:lineTo x="0" y="0"/>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Інкоргаз лого 3.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169670"/>
                    </a:xfrm>
                    <a:prstGeom prst="rect">
                      <a:avLst/>
                    </a:prstGeom>
                  </pic:spPr>
                </pic:pic>
              </a:graphicData>
            </a:graphic>
          </wp:anchor>
        </w:drawing>
      </w:r>
    </w:p>
    <w:p w14:paraId="5F70F4F6" w14:textId="77777777" w:rsidR="00D57690" w:rsidRPr="00D35A86" w:rsidRDefault="00D57690" w:rsidP="00D57690">
      <w:pPr>
        <w:jc w:val="center"/>
        <w:rPr>
          <w:b/>
          <w:sz w:val="32"/>
          <w:szCs w:val="32"/>
          <w:lang w:val="uk-UA"/>
        </w:rPr>
      </w:pPr>
    </w:p>
    <w:p w14:paraId="0B727CC7" w14:textId="77777777" w:rsidR="00D57690" w:rsidRPr="00D35A86" w:rsidRDefault="00D57690" w:rsidP="00D57690">
      <w:pPr>
        <w:jc w:val="center"/>
        <w:rPr>
          <w:b/>
          <w:sz w:val="32"/>
          <w:szCs w:val="32"/>
          <w:lang w:val="uk-UA"/>
        </w:rPr>
      </w:pPr>
    </w:p>
    <w:p w14:paraId="422997FD" w14:textId="77777777" w:rsidR="00D57690" w:rsidRPr="00D35A86" w:rsidRDefault="00D57690" w:rsidP="00D57690">
      <w:pPr>
        <w:jc w:val="center"/>
        <w:rPr>
          <w:b/>
          <w:sz w:val="32"/>
          <w:szCs w:val="32"/>
          <w:lang w:val="uk-UA"/>
        </w:rPr>
      </w:pPr>
    </w:p>
    <w:p w14:paraId="50B89981" w14:textId="77777777" w:rsidR="00D57690" w:rsidRPr="00D35A86" w:rsidRDefault="00D57690" w:rsidP="00D57690">
      <w:pPr>
        <w:jc w:val="center"/>
        <w:rPr>
          <w:b/>
          <w:sz w:val="32"/>
          <w:szCs w:val="32"/>
          <w:lang w:val="uk-UA"/>
        </w:rPr>
      </w:pPr>
    </w:p>
    <w:p w14:paraId="54E5C679" w14:textId="77777777" w:rsidR="00A369EC" w:rsidRDefault="00A369EC" w:rsidP="00A369EC">
      <w:pPr>
        <w:jc w:val="center"/>
        <w:rPr>
          <w:b/>
          <w:sz w:val="32"/>
          <w:szCs w:val="32"/>
          <w:lang w:val="uk-UA"/>
        </w:rPr>
      </w:pPr>
      <w:r>
        <w:rPr>
          <w:b/>
          <w:sz w:val="32"/>
          <w:szCs w:val="32"/>
          <w:lang w:val="uk-UA"/>
        </w:rPr>
        <w:t>АНКЕТА НЕПОБУТОВОГО СПОЖИВАЧА ПРИРОДНОГО ГАЗУ</w:t>
      </w:r>
    </w:p>
    <w:p w14:paraId="0DFBFD48" w14:textId="77777777" w:rsidR="00A369EC" w:rsidRDefault="00A369EC" w:rsidP="00A369EC">
      <w:pPr>
        <w:jc w:val="center"/>
        <w:rPr>
          <w:b/>
          <w:sz w:val="32"/>
          <w:szCs w:val="32"/>
          <w:lang w:val="uk-UA"/>
        </w:rPr>
      </w:pPr>
    </w:p>
    <w:tbl>
      <w:tblPr>
        <w:tblStyle w:val="ab"/>
        <w:tblpPr w:leftFromText="180" w:rightFromText="180" w:vertAnchor="text" w:horzAnchor="margin" w:tblpY="722"/>
        <w:tblW w:w="10060" w:type="dxa"/>
        <w:tblLook w:val="05A0" w:firstRow="1" w:lastRow="0" w:firstColumn="1" w:lastColumn="1" w:noHBand="0" w:noVBand="1"/>
      </w:tblPr>
      <w:tblGrid>
        <w:gridCol w:w="4390"/>
        <w:gridCol w:w="5670"/>
      </w:tblGrid>
      <w:tr w:rsidR="00A369EC" w14:paraId="0765A14F"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306729" w14:textId="7D86B008" w:rsidR="00A369EC" w:rsidRDefault="00A369EC">
            <w:pPr>
              <w:rPr>
                <w:rFonts w:cs="Arial"/>
                <w:b/>
                <w:lang w:val="uk-UA"/>
              </w:rPr>
            </w:pPr>
            <w:r>
              <w:rPr>
                <w:rFonts w:cs="Arial"/>
                <w:b/>
                <w:lang w:val="uk-UA"/>
              </w:rPr>
              <w:t>Повна назва підприємства</w:t>
            </w:r>
            <w:r w:rsidR="009A03AA">
              <w:rPr>
                <w:rFonts w:cs="Arial"/>
                <w:b/>
                <w:lang w:val="uk-UA"/>
              </w:rPr>
              <w:t xml:space="preserve"> / ФОП</w:t>
            </w:r>
            <w:r>
              <w:rPr>
                <w:rFonts w:cs="Arial"/>
                <w:b/>
                <w:lang w:val="uk-UA"/>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F2459E" w14:textId="77777777" w:rsidR="00A369EC" w:rsidRDefault="00A369EC">
            <w:pPr>
              <w:rPr>
                <w:b/>
                <w:noProof/>
                <w:sz w:val="24"/>
                <w:szCs w:val="24"/>
              </w:rPr>
            </w:pPr>
            <w:r>
              <w:rPr>
                <w:b/>
                <w:noProof/>
                <w:sz w:val="24"/>
                <w:szCs w:val="24"/>
                <w:lang w:val="uk-UA"/>
              </w:rPr>
              <w:fldChar w:fldCharType="begin">
                <w:ffData>
                  <w:name w:val="ПовнаНазва"/>
                  <w:enabled/>
                  <w:calcOnExit w:val="0"/>
                  <w:textInput/>
                </w:ffData>
              </w:fldChar>
            </w:r>
            <w:bookmarkStart w:id="0" w:name="ПовнаНазва"/>
            <w:r>
              <w:rPr>
                <w:b/>
                <w:noProof/>
                <w:sz w:val="24"/>
                <w:szCs w:val="24"/>
                <w:lang w:val="uk-UA"/>
              </w:rPr>
              <w:instrText xml:space="preserve"> FORMTEXT </w:instrText>
            </w:r>
            <w:r>
              <w:rPr>
                <w:b/>
                <w:noProof/>
                <w:sz w:val="24"/>
                <w:szCs w:val="24"/>
                <w:lang w:val="uk-UA"/>
              </w:rPr>
            </w:r>
            <w:r>
              <w:rPr>
                <w:b/>
                <w:noProof/>
                <w:sz w:val="24"/>
                <w:szCs w:val="24"/>
                <w:lang w:val="uk-UA"/>
              </w:rPr>
              <w:fldChar w:fldCharType="separate"/>
            </w:r>
            <w:bookmarkStart w:id="1" w:name="_GoBack"/>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bookmarkEnd w:id="1"/>
            <w:r>
              <w:fldChar w:fldCharType="end"/>
            </w:r>
            <w:bookmarkEnd w:id="0"/>
          </w:p>
        </w:tc>
      </w:tr>
      <w:tr w:rsidR="00A369EC" w14:paraId="3F71C554"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E9FE2F" w14:textId="621F6BCC" w:rsidR="00A369EC" w:rsidRDefault="00A369EC">
            <w:pPr>
              <w:rPr>
                <w:rFonts w:cs="Arial"/>
                <w:b/>
                <w:lang w:val="uk-UA"/>
              </w:rPr>
            </w:pPr>
            <w:r>
              <w:rPr>
                <w:rFonts w:cs="Arial"/>
                <w:b/>
                <w:lang w:val="uk-UA"/>
              </w:rPr>
              <w:t>Скорочена назва підприємства</w:t>
            </w:r>
            <w:r w:rsidR="009A03AA">
              <w:rPr>
                <w:rFonts w:cs="Arial"/>
                <w:b/>
                <w:lang w:val="uk-UA"/>
              </w:rPr>
              <w:t xml:space="preserve"> /  ФОП</w:t>
            </w:r>
            <w:r>
              <w:rPr>
                <w:rFonts w:cs="Arial"/>
                <w:b/>
                <w:lang w:val="uk-UA"/>
              </w:rPr>
              <w:t>:</w:t>
            </w:r>
          </w:p>
        </w:tc>
        <w:tc>
          <w:tcPr>
            <w:tcW w:w="5670" w:type="dxa"/>
            <w:tcBorders>
              <w:top w:val="single" w:sz="4" w:space="0" w:color="auto"/>
              <w:left w:val="single" w:sz="4" w:space="0" w:color="auto"/>
              <w:bottom w:val="single" w:sz="4" w:space="0" w:color="auto"/>
              <w:right w:val="single" w:sz="4" w:space="0" w:color="auto"/>
            </w:tcBorders>
            <w:hideMark/>
          </w:tcPr>
          <w:p w14:paraId="0BC92A8B" w14:textId="77777777" w:rsidR="00A369EC" w:rsidRDefault="00A369EC">
            <w:pPr>
              <w:spacing w:line="276" w:lineRule="auto"/>
              <w:rPr>
                <w:b/>
                <w:sz w:val="24"/>
                <w:szCs w:val="24"/>
                <w:lang w:val="uk-UA"/>
              </w:rPr>
            </w:pPr>
            <w:r>
              <w:rPr>
                <w:b/>
                <w:sz w:val="24"/>
                <w:szCs w:val="24"/>
                <w:lang w:val="uk-UA"/>
              </w:rPr>
              <w:fldChar w:fldCharType="begin">
                <w:ffData>
                  <w:name w:val="СкороченаНазва"/>
                  <w:enabled/>
                  <w:calcOnExit w:val="0"/>
                  <w:textInput/>
                </w:ffData>
              </w:fldChar>
            </w:r>
            <w:bookmarkStart w:id="2" w:name="СкороченаНазва"/>
            <w:r>
              <w:rPr>
                <w:b/>
                <w:sz w:val="24"/>
                <w:szCs w:val="24"/>
                <w:lang w:val="uk-UA"/>
              </w:rPr>
              <w:instrText xml:space="preserve"> FORMTEXT </w:instrText>
            </w:r>
            <w:r>
              <w:rPr>
                <w:b/>
                <w:sz w:val="24"/>
                <w:szCs w:val="24"/>
                <w:lang w:val="uk-UA"/>
              </w:rPr>
            </w:r>
            <w:r>
              <w:rPr>
                <w:b/>
                <w:sz w:val="24"/>
                <w:szCs w:val="24"/>
                <w:lang w:val="uk-UA"/>
              </w:rPr>
              <w:fldChar w:fldCharType="separate"/>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fldChar w:fldCharType="end"/>
            </w:r>
            <w:bookmarkEnd w:id="2"/>
          </w:p>
        </w:tc>
      </w:tr>
      <w:tr w:rsidR="00A369EC" w14:paraId="50F048E4"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ABEF27" w14:textId="77777777" w:rsidR="00A369EC" w:rsidRDefault="00A369EC">
            <w:pPr>
              <w:rPr>
                <w:rFonts w:cs="Arial"/>
                <w:b/>
                <w:lang w:val="uk-UA"/>
              </w:rPr>
            </w:pPr>
            <w:r>
              <w:rPr>
                <w:rFonts w:cs="Arial"/>
                <w:b/>
                <w:lang w:val="uk-UA"/>
              </w:rPr>
              <w:t>Місцезнаходження (юридична адреса):</w:t>
            </w:r>
          </w:p>
        </w:tc>
        <w:tc>
          <w:tcPr>
            <w:tcW w:w="5670" w:type="dxa"/>
            <w:tcBorders>
              <w:top w:val="single" w:sz="4" w:space="0" w:color="auto"/>
              <w:left w:val="single" w:sz="4" w:space="0" w:color="auto"/>
              <w:bottom w:val="single" w:sz="4" w:space="0" w:color="auto"/>
              <w:right w:val="single" w:sz="4" w:space="0" w:color="auto"/>
            </w:tcBorders>
            <w:hideMark/>
          </w:tcPr>
          <w:p w14:paraId="01025129" w14:textId="77777777" w:rsidR="00A369EC" w:rsidRDefault="00A369EC">
            <w:pPr>
              <w:spacing w:line="276" w:lineRule="auto"/>
              <w:rPr>
                <w:sz w:val="24"/>
                <w:szCs w:val="24"/>
              </w:rPr>
            </w:pPr>
            <w:r>
              <w:rPr>
                <w:sz w:val="24"/>
                <w:szCs w:val="24"/>
              </w:rPr>
              <w:fldChar w:fldCharType="begin">
                <w:ffData>
                  <w:name w:val="ЮрАдреса"/>
                  <w:enabled/>
                  <w:calcOnExit w:val="0"/>
                  <w:textInput/>
                </w:ffData>
              </w:fldChar>
            </w:r>
            <w:bookmarkStart w:id="3" w:name="ЮрАдреса"/>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
          </w:p>
        </w:tc>
      </w:tr>
      <w:tr w:rsidR="00A369EC" w14:paraId="5F185432"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29391C" w14:textId="77777777" w:rsidR="00A369EC" w:rsidRDefault="000466E6">
            <w:pPr>
              <w:rPr>
                <w:rFonts w:cs="Arial"/>
                <w:b/>
                <w:lang w:val="uk-UA"/>
              </w:rPr>
            </w:pPr>
            <w:r>
              <w:rPr>
                <w:rFonts w:cs="Arial"/>
                <w:b/>
                <w:lang w:val="uk-UA"/>
              </w:rPr>
              <w:t>Поштова адреса</w:t>
            </w:r>
            <w:r w:rsidR="00A369EC">
              <w:rPr>
                <w:rFonts w:cs="Arial"/>
                <w:b/>
                <w:lang w:val="uk-UA"/>
              </w:rPr>
              <w:t>:</w:t>
            </w:r>
          </w:p>
        </w:tc>
        <w:tc>
          <w:tcPr>
            <w:tcW w:w="5670" w:type="dxa"/>
            <w:tcBorders>
              <w:top w:val="single" w:sz="4" w:space="0" w:color="auto"/>
              <w:left w:val="single" w:sz="4" w:space="0" w:color="auto"/>
              <w:bottom w:val="single" w:sz="4" w:space="0" w:color="auto"/>
              <w:right w:val="single" w:sz="4" w:space="0" w:color="auto"/>
            </w:tcBorders>
            <w:hideMark/>
          </w:tcPr>
          <w:p w14:paraId="2180A3CB" w14:textId="77777777" w:rsidR="00A369EC" w:rsidRDefault="00A369EC">
            <w:pPr>
              <w:spacing w:line="276" w:lineRule="auto"/>
              <w:rPr>
                <w:sz w:val="24"/>
                <w:szCs w:val="24"/>
              </w:rPr>
            </w:pPr>
            <w:r>
              <w:rPr>
                <w:sz w:val="24"/>
                <w:szCs w:val="24"/>
              </w:rPr>
              <w:fldChar w:fldCharType="begin">
                <w:ffData>
                  <w:name w:val="ФактАдреса"/>
                  <w:enabled/>
                  <w:calcOnExit w:val="0"/>
                  <w:textInput/>
                </w:ffData>
              </w:fldChar>
            </w:r>
            <w:bookmarkStart w:id="4" w:name="ФактАдреса"/>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
          </w:p>
        </w:tc>
      </w:tr>
      <w:tr w:rsidR="00A369EC" w14:paraId="18F1FD3E"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62FDDF" w14:textId="4B975FE9" w:rsidR="00A369EC" w:rsidRDefault="00A369EC">
            <w:pPr>
              <w:rPr>
                <w:rFonts w:cs="Arial"/>
                <w:b/>
                <w:lang w:val="uk-UA"/>
              </w:rPr>
            </w:pPr>
            <w:r>
              <w:rPr>
                <w:rFonts w:cs="Arial"/>
                <w:b/>
                <w:lang w:val="uk-UA"/>
              </w:rPr>
              <w:t>Код ЄДРПОУ</w:t>
            </w:r>
            <w:r w:rsidR="009A03AA">
              <w:rPr>
                <w:rFonts w:cs="Arial"/>
                <w:b/>
                <w:lang w:val="uk-UA"/>
              </w:rPr>
              <w:t xml:space="preserve"> / Код ДРФО</w:t>
            </w:r>
          </w:p>
        </w:tc>
        <w:tc>
          <w:tcPr>
            <w:tcW w:w="5670" w:type="dxa"/>
            <w:tcBorders>
              <w:top w:val="single" w:sz="4" w:space="0" w:color="auto"/>
              <w:left w:val="single" w:sz="4" w:space="0" w:color="auto"/>
              <w:bottom w:val="single" w:sz="4" w:space="0" w:color="auto"/>
              <w:right w:val="single" w:sz="4" w:space="0" w:color="auto"/>
            </w:tcBorders>
            <w:hideMark/>
          </w:tcPr>
          <w:p w14:paraId="47B22994" w14:textId="77777777" w:rsidR="00A369EC" w:rsidRDefault="00A369EC">
            <w:pPr>
              <w:spacing w:line="276" w:lineRule="auto"/>
              <w:rPr>
                <w:sz w:val="24"/>
                <w:szCs w:val="24"/>
              </w:rPr>
            </w:pPr>
            <w:r>
              <w:rPr>
                <w:sz w:val="24"/>
                <w:szCs w:val="24"/>
              </w:rPr>
              <w:fldChar w:fldCharType="begin">
                <w:ffData>
                  <w:name w:val="кодЄДРПОУ"/>
                  <w:enabled/>
                  <w:calcOnExit w:val="0"/>
                  <w:textInput>
                    <w:maxLength w:val="8"/>
                  </w:textInput>
                </w:ffData>
              </w:fldChar>
            </w:r>
            <w:bookmarkStart w:id="5" w:name="кодЄДРПОУ"/>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
          </w:p>
        </w:tc>
      </w:tr>
      <w:tr w:rsidR="00A369EC" w14:paraId="77AE7FA3"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68CEB46" w14:textId="77777777" w:rsidR="00A369EC" w:rsidRDefault="00A369EC">
            <w:pPr>
              <w:rPr>
                <w:rFonts w:cs="Arial"/>
              </w:rPr>
            </w:pPr>
            <w:r>
              <w:rPr>
                <w:rFonts w:cs="Arial"/>
                <w:b/>
                <w:lang w:val="en-US"/>
              </w:rPr>
              <w:t>EIC</w:t>
            </w:r>
            <w:r>
              <w:rPr>
                <w:rFonts w:cs="Arial"/>
                <w:b/>
              </w:rPr>
              <w:t xml:space="preserve"> </w:t>
            </w:r>
            <w:r>
              <w:rPr>
                <w:rFonts w:cs="Arial"/>
                <w:b/>
                <w:lang w:val="uk-UA"/>
              </w:rPr>
              <w:t>код</w:t>
            </w:r>
          </w:p>
        </w:tc>
        <w:tc>
          <w:tcPr>
            <w:tcW w:w="5670" w:type="dxa"/>
            <w:tcBorders>
              <w:top w:val="single" w:sz="4" w:space="0" w:color="auto"/>
              <w:left w:val="single" w:sz="4" w:space="0" w:color="auto"/>
              <w:bottom w:val="single" w:sz="4" w:space="0" w:color="auto"/>
              <w:right w:val="single" w:sz="4" w:space="0" w:color="auto"/>
            </w:tcBorders>
            <w:hideMark/>
          </w:tcPr>
          <w:p w14:paraId="372A954D" w14:textId="77777777" w:rsidR="00A369EC" w:rsidRDefault="00A369EC">
            <w:pPr>
              <w:rPr>
                <w:sz w:val="24"/>
                <w:szCs w:val="24"/>
              </w:rPr>
            </w:pPr>
            <w:r>
              <w:rPr>
                <w:sz w:val="24"/>
                <w:szCs w:val="24"/>
              </w:rPr>
              <w:fldChar w:fldCharType="begin">
                <w:ffData>
                  <w:name w:val="EICКод"/>
                  <w:enabled/>
                  <w:calcOnExit w:val="0"/>
                  <w:textInput>
                    <w:maxLength w:val="16"/>
                  </w:textInput>
                </w:ffData>
              </w:fldChar>
            </w:r>
            <w:bookmarkStart w:id="6" w:name="EICКод"/>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6"/>
          </w:p>
        </w:tc>
      </w:tr>
      <w:tr w:rsidR="00A369EC" w14:paraId="5839959E"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639A28" w14:textId="77777777" w:rsidR="00A369EC" w:rsidRDefault="00A369EC">
            <w:pPr>
              <w:rPr>
                <w:rFonts w:cs="Arial"/>
                <w:b/>
                <w:lang w:val="uk-UA"/>
              </w:rPr>
            </w:pPr>
            <w:r>
              <w:rPr>
                <w:rFonts w:cs="Arial"/>
                <w:b/>
                <w:lang w:val="uk-UA"/>
              </w:rPr>
              <w:t>Телефон:</w:t>
            </w:r>
          </w:p>
        </w:tc>
        <w:tc>
          <w:tcPr>
            <w:tcW w:w="5670" w:type="dxa"/>
            <w:tcBorders>
              <w:top w:val="single" w:sz="4" w:space="0" w:color="auto"/>
              <w:left w:val="single" w:sz="4" w:space="0" w:color="auto"/>
              <w:bottom w:val="single" w:sz="4" w:space="0" w:color="auto"/>
              <w:right w:val="single" w:sz="4" w:space="0" w:color="auto"/>
            </w:tcBorders>
            <w:hideMark/>
          </w:tcPr>
          <w:p w14:paraId="141DD9CF" w14:textId="77777777" w:rsidR="00A369EC" w:rsidRDefault="00A369EC">
            <w:pPr>
              <w:spacing w:line="276" w:lineRule="auto"/>
              <w:rPr>
                <w:sz w:val="24"/>
                <w:szCs w:val="24"/>
              </w:rPr>
            </w:pPr>
            <w:r>
              <w:rPr>
                <w:sz w:val="24"/>
                <w:szCs w:val="24"/>
              </w:rPr>
              <w:fldChar w:fldCharType="begin">
                <w:ffData>
                  <w:name w:val="Телефон"/>
                  <w:enabled/>
                  <w:calcOnExit w:val="0"/>
                  <w:textInput/>
                </w:ffData>
              </w:fldChar>
            </w:r>
            <w:bookmarkStart w:id="7" w:name="Телефон"/>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
          </w:p>
        </w:tc>
      </w:tr>
      <w:tr w:rsidR="00A369EC" w14:paraId="452C5D79"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2DA9D0" w14:textId="77777777" w:rsidR="00A369EC" w:rsidRDefault="00A369EC">
            <w:pPr>
              <w:rPr>
                <w:rFonts w:cs="Arial"/>
                <w:b/>
                <w:lang w:val="uk-UA"/>
              </w:rPr>
            </w:pPr>
            <w:r>
              <w:rPr>
                <w:rFonts w:cs="Arial"/>
                <w:b/>
                <w:lang w:val="uk-UA"/>
              </w:rPr>
              <w:t>Факс:</w:t>
            </w:r>
          </w:p>
        </w:tc>
        <w:tc>
          <w:tcPr>
            <w:tcW w:w="5670" w:type="dxa"/>
            <w:tcBorders>
              <w:top w:val="single" w:sz="4" w:space="0" w:color="auto"/>
              <w:left w:val="single" w:sz="4" w:space="0" w:color="auto"/>
              <w:bottom w:val="single" w:sz="4" w:space="0" w:color="auto"/>
              <w:right w:val="single" w:sz="4" w:space="0" w:color="auto"/>
            </w:tcBorders>
            <w:hideMark/>
          </w:tcPr>
          <w:p w14:paraId="56D85B1D" w14:textId="77777777" w:rsidR="00A369EC" w:rsidRDefault="00A369EC">
            <w:pPr>
              <w:rPr>
                <w:sz w:val="24"/>
                <w:szCs w:val="24"/>
              </w:rPr>
            </w:pPr>
            <w:r>
              <w:rPr>
                <w:sz w:val="24"/>
                <w:szCs w:val="24"/>
              </w:rPr>
              <w:fldChar w:fldCharType="begin">
                <w:ffData>
                  <w:name w:val="Факс"/>
                  <w:enabled/>
                  <w:calcOnExit w:val="0"/>
                  <w:textInput/>
                </w:ffData>
              </w:fldChar>
            </w:r>
            <w:bookmarkStart w:id="8" w:name="Факс"/>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8"/>
          </w:p>
        </w:tc>
      </w:tr>
      <w:tr w:rsidR="00A369EC" w14:paraId="7A06FE82"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0AC10D" w14:textId="77777777" w:rsidR="00A369EC" w:rsidRDefault="00A369EC">
            <w:pPr>
              <w:rPr>
                <w:rFonts w:cs="Arial"/>
                <w:b/>
                <w:lang w:val="uk-UA"/>
              </w:rPr>
            </w:pPr>
            <w:r>
              <w:rPr>
                <w:rFonts w:cs="Arial"/>
                <w:b/>
                <w:lang w:val="uk-UA"/>
              </w:rPr>
              <w:t>Email:</w:t>
            </w:r>
          </w:p>
        </w:tc>
        <w:tc>
          <w:tcPr>
            <w:tcW w:w="5670" w:type="dxa"/>
            <w:tcBorders>
              <w:top w:val="single" w:sz="4" w:space="0" w:color="auto"/>
              <w:left w:val="single" w:sz="4" w:space="0" w:color="auto"/>
              <w:bottom w:val="single" w:sz="4" w:space="0" w:color="auto"/>
              <w:right w:val="single" w:sz="4" w:space="0" w:color="auto"/>
            </w:tcBorders>
            <w:hideMark/>
          </w:tcPr>
          <w:p w14:paraId="019CDE40" w14:textId="77777777" w:rsidR="00A369EC" w:rsidRDefault="00A369EC">
            <w:pPr>
              <w:rPr>
                <w:sz w:val="24"/>
                <w:szCs w:val="24"/>
              </w:rPr>
            </w:pPr>
            <w:r>
              <w:rPr>
                <w:sz w:val="24"/>
                <w:szCs w:val="24"/>
              </w:rPr>
              <w:fldChar w:fldCharType="begin">
                <w:ffData>
                  <w:name w:val="емейл"/>
                  <w:enabled/>
                  <w:calcOnExit w:val="0"/>
                  <w:textInput/>
                </w:ffData>
              </w:fldChar>
            </w:r>
            <w:bookmarkStart w:id="9" w:name="емейл"/>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9"/>
          </w:p>
        </w:tc>
      </w:tr>
      <w:tr w:rsidR="00A369EC" w14:paraId="264390B4"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5EC972" w14:textId="77777777" w:rsidR="00A369EC" w:rsidRDefault="00A369EC">
            <w:pPr>
              <w:rPr>
                <w:rFonts w:cs="Arial"/>
                <w:b/>
                <w:lang w:val="uk-UA"/>
              </w:rPr>
            </w:pPr>
            <w:r>
              <w:rPr>
                <w:rFonts w:cs="Arial"/>
                <w:b/>
                <w:lang w:val="uk-UA"/>
              </w:rPr>
              <w:t>Посада керівника підприємства (підписанта)</w:t>
            </w:r>
          </w:p>
        </w:tc>
        <w:tc>
          <w:tcPr>
            <w:tcW w:w="5670" w:type="dxa"/>
            <w:tcBorders>
              <w:top w:val="single" w:sz="4" w:space="0" w:color="auto"/>
              <w:left w:val="single" w:sz="4" w:space="0" w:color="auto"/>
              <w:bottom w:val="single" w:sz="4" w:space="0" w:color="auto"/>
              <w:right w:val="single" w:sz="4" w:space="0" w:color="auto"/>
            </w:tcBorders>
            <w:hideMark/>
          </w:tcPr>
          <w:p w14:paraId="44630855" w14:textId="77777777" w:rsidR="00A369EC" w:rsidRDefault="00A369EC">
            <w:pPr>
              <w:rPr>
                <w:b/>
                <w:sz w:val="24"/>
                <w:szCs w:val="24"/>
              </w:rPr>
            </w:pPr>
            <w:r>
              <w:rPr>
                <w:b/>
                <w:sz w:val="24"/>
                <w:szCs w:val="24"/>
              </w:rPr>
              <w:fldChar w:fldCharType="begin">
                <w:ffData>
                  <w:name w:val="ПосадаКерівника"/>
                  <w:enabled/>
                  <w:calcOnExit w:val="0"/>
                  <w:textInput/>
                </w:ffData>
              </w:fldChar>
            </w:r>
            <w:bookmarkStart w:id="10" w:name="ПосадаКерівника"/>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fldChar w:fldCharType="end"/>
            </w:r>
            <w:bookmarkEnd w:id="10"/>
          </w:p>
        </w:tc>
      </w:tr>
      <w:tr w:rsidR="00A369EC" w14:paraId="79B1A5DB"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130B7B" w14:textId="77777777" w:rsidR="00A369EC" w:rsidRDefault="00A369EC">
            <w:pPr>
              <w:rPr>
                <w:rFonts w:cs="Arial"/>
                <w:b/>
                <w:lang w:val="uk-UA"/>
              </w:rPr>
            </w:pPr>
            <w:r>
              <w:rPr>
                <w:rFonts w:cs="Arial"/>
                <w:b/>
                <w:lang w:val="uk-UA"/>
              </w:rPr>
              <w:t>Прізвище, Ім</w:t>
            </w:r>
            <w:r>
              <w:rPr>
                <w:rFonts w:cs="Arial"/>
                <w:b/>
              </w:rPr>
              <w:t xml:space="preserve">’ </w:t>
            </w:r>
            <w:r>
              <w:rPr>
                <w:rFonts w:cs="Arial"/>
                <w:b/>
                <w:lang w:val="uk-UA"/>
              </w:rPr>
              <w:t>я, По батькові керівника (підписанта)</w:t>
            </w:r>
          </w:p>
        </w:tc>
        <w:tc>
          <w:tcPr>
            <w:tcW w:w="5670" w:type="dxa"/>
            <w:tcBorders>
              <w:top w:val="single" w:sz="4" w:space="0" w:color="auto"/>
              <w:left w:val="single" w:sz="4" w:space="0" w:color="auto"/>
              <w:bottom w:val="single" w:sz="4" w:space="0" w:color="auto"/>
              <w:right w:val="single" w:sz="4" w:space="0" w:color="auto"/>
            </w:tcBorders>
            <w:hideMark/>
          </w:tcPr>
          <w:p w14:paraId="3AAC291A" w14:textId="77777777" w:rsidR="00A369EC" w:rsidRDefault="00A369EC">
            <w:pPr>
              <w:rPr>
                <w:b/>
                <w:sz w:val="24"/>
                <w:szCs w:val="24"/>
                <w:lang w:val="uk-UA"/>
              </w:rPr>
            </w:pPr>
            <w:r>
              <w:rPr>
                <w:b/>
                <w:sz w:val="24"/>
                <w:szCs w:val="24"/>
                <w:lang w:val="uk-UA"/>
              </w:rPr>
              <w:fldChar w:fldCharType="begin">
                <w:ffData>
                  <w:name w:val="ПІБКерівника"/>
                  <w:enabled/>
                  <w:calcOnExit w:val="0"/>
                  <w:textInput/>
                </w:ffData>
              </w:fldChar>
            </w:r>
            <w:bookmarkStart w:id="11" w:name="ПІБКерівника"/>
            <w:r>
              <w:rPr>
                <w:b/>
                <w:sz w:val="24"/>
                <w:szCs w:val="24"/>
                <w:lang w:val="uk-UA"/>
              </w:rPr>
              <w:instrText xml:space="preserve"> FORMTEXT </w:instrText>
            </w:r>
            <w:r>
              <w:rPr>
                <w:b/>
                <w:sz w:val="24"/>
                <w:szCs w:val="24"/>
                <w:lang w:val="uk-UA"/>
              </w:rPr>
            </w:r>
            <w:r>
              <w:rPr>
                <w:b/>
                <w:sz w:val="24"/>
                <w:szCs w:val="24"/>
                <w:lang w:val="uk-UA"/>
              </w:rPr>
              <w:fldChar w:fldCharType="separate"/>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fldChar w:fldCharType="end"/>
            </w:r>
            <w:bookmarkEnd w:id="11"/>
          </w:p>
        </w:tc>
      </w:tr>
      <w:tr w:rsidR="00A369EC" w14:paraId="186EED28" w14:textId="77777777"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34B37A" w14:textId="77777777" w:rsidR="00A369EC" w:rsidRDefault="00A369EC">
            <w:pPr>
              <w:rPr>
                <w:rFonts w:cs="Arial"/>
                <w:b/>
                <w:lang w:val="uk-UA"/>
              </w:rPr>
            </w:pPr>
            <w:r>
              <w:rPr>
                <w:rFonts w:cs="Arial"/>
                <w:b/>
                <w:lang w:val="uk-UA"/>
              </w:rPr>
              <w:t>Назва та дата документа, на підставі якого діє підписант договору</w:t>
            </w:r>
          </w:p>
        </w:tc>
        <w:tc>
          <w:tcPr>
            <w:tcW w:w="5670" w:type="dxa"/>
            <w:tcBorders>
              <w:top w:val="single" w:sz="4" w:space="0" w:color="auto"/>
              <w:left w:val="single" w:sz="4" w:space="0" w:color="auto"/>
              <w:bottom w:val="single" w:sz="4" w:space="0" w:color="auto"/>
              <w:right w:val="single" w:sz="4" w:space="0" w:color="auto"/>
            </w:tcBorders>
            <w:hideMark/>
          </w:tcPr>
          <w:p w14:paraId="13D61EF9" w14:textId="77777777" w:rsidR="00A369EC" w:rsidRDefault="00A369EC">
            <w:pPr>
              <w:rPr>
                <w:sz w:val="24"/>
                <w:szCs w:val="24"/>
                <w:lang w:val="uk-UA"/>
              </w:rPr>
            </w:pPr>
            <w:r>
              <w:rPr>
                <w:sz w:val="24"/>
                <w:szCs w:val="24"/>
                <w:lang w:val="uk-UA"/>
              </w:rPr>
              <w:t xml:space="preserve">що діє на підставі </w:t>
            </w:r>
            <w:r>
              <w:rPr>
                <w:sz w:val="24"/>
                <w:szCs w:val="24"/>
                <w:lang w:val="uk-UA"/>
              </w:rPr>
              <w:fldChar w:fldCharType="begin">
                <w:ffData>
                  <w:name w:val="УповнДокумент"/>
                  <w:enabled/>
                  <w:calcOnExit w:val="0"/>
                  <w:textInput/>
                </w:ffData>
              </w:fldChar>
            </w:r>
            <w:bookmarkStart w:id="12" w:name="УповнДокумент"/>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2"/>
          </w:p>
        </w:tc>
      </w:tr>
    </w:tbl>
    <w:p w14:paraId="728CE1EF" w14:textId="77777777"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ЗАГАЛЬНА ІНФОРМАЦІЯ:</w:t>
      </w:r>
    </w:p>
    <w:p w14:paraId="21C475D4" w14:textId="77777777" w:rsidR="00A369EC" w:rsidRDefault="00A369EC" w:rsidP="00A369EC">
      <w:pPr>
        <w:rPr>
          <w:sz w:val="24"/>
          <w:szCs w:val="24"/>
          <w:lang w:val="uk-UA"/>
        </w:rPr>
      </w:pPr>
    </w:p>
    <w:p w14:paraId="08E8FDFE" w14:textId="77777777"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СТАТУС ПЛАТНИКА ПОДАТКІВ:</w:t>
      </w:r>
    </w:p>
    <w:tbl>
      <w:tblPr>
        <w:tblStyle w:val="ab"/>
        <w:tblpPr w:leftFromText="180" w:rightFromText="180" w:vertAnchor="text" w:horzAnchor="margin" w:tblpY="91"/>
        <w:tblW w:w="10060" w:type="dxa"/>
        <w:tblLook w:val="05A0" w:firstRow="1" w:lastRow="0" w:firstColumn="1" w:lastColumn="1" w:noHBand="0" w:noVBand="1"/>
      </w:tblPr>
      <w:tblGrid>
        <w:gridCol w:w="4390"/>
        <w:gridCol w:w="5670"/>
      </w:tblGrid>
      <w:tr w:rsidR="00A369EC" w14:paraId="5661574D" w14:textId="77777777" w:rsidTr="00A369EC">
        <w:trPr>
          <w:trHeight w:hRule="exact" w:val="442"/>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64A0AF" w14:textId="77777777" w:rsidR="00A369EC" w:rsidRDefault="00A369EC">
            <w:pPr>
              <w:rPr>
                <w:rFonts w:cs="Arial"/>
                <w:b/>
                <w:lang w:val="uk-UA"/>
              </w:rPr>
            </w:pPr>
            <w:r>
              <w:rPr>
                <w:rFonts w:cs="Arial"/>
                <w:b/>
                <w:lang w:val="uk-UA"/>
              </w:rPr>
              <w:t>Статус платника податку</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875483E" w14:textId="77777777" w:rsidR="00A369EC" w:rsidRDefault="000466E6">
            <w:pPr>
              <w:spacing w:line="276" w:lineRule="auto"/>
              <w:rPr>
                <w:rFonts w:cs="Arial"/>
                <w:lang w:val="uk-UA"/>
              </w:rPr>
            </w:pPr>
            <w:r>
              <w:rPr>
                <w:rFonts w:cs="Arial"/>
                <w:lang w:val="uk-UA"/>
              </w:rPr>
              <w:fldChar w:fldCharType="begin">
                <w:ffData>
                  <w:name w:val="ПодатокПрибуток"/>
                  <w:enabled/>
                  <w:calcOnExit w:val="0"/>
                  <w:ddList>
                    <w:listEntry w:val="Платник податку на прибуток за основною ставкою"/>
                    <w:listEntry w:val="Платник єдиного податку I група"/>
                    <w:listEntry w:val="Платник єдиного податку ІІ група"/>
                    <w:listEntry w:val="Платник єдиного податку ІІІ група"/>
                    <w:listEntry w:val="Платник єдиного податку ІV група"/>
                    <w:listEntry w:val="Не є платником податку на прибуток"/>
                  </w:ddList>
                </w:ffData>
              </w:fldChar>
            </w:r>
            <w:bookmarkStart w:id="13" w:name="ПодатокПрибуток"/>
            <w:r>
              <w:rPr>
                <w:rFonts w:cs="Arial"/>
                <w:lang w:val="uk-UA"/>
              </w:rPr>
              <w:instrText xml:space="preserve"> FORMDROPDOWN </w:instrText>
            </w:r>
            <w:r w:rsidR="00567D45">
              <w:rPr>
                <w:rFonts w:cs="Arial"/>
                <w:lang w:val="uk-UA"/>
              </w:rPr>
            </w:r>
            <w:r w:rsidR="00567D45">
              <w:rPr>
                <w:rFonts w:cs="Arial"/>
                <w:lang w:val="uk-UA"/>
              </w:rPr>
              <w:fldChar w:fldCharType="separate"/>
            </w:r>
            <w:r>
              <w:rPr>
                <w:rFonts w:cs="Arial"/>
                <w:lang w:val="uk-UA"/>
              </w:rPr>
              <w:fldChar w:fldCharType="end"/>
            </w:r>
            <w:bookmarkEnd w:id="13"/>
          </w:p>
        </w:tc>
      </w:tr>
      <w:tr w:rsidR="00A369EC" w14:paraId="37E91F19" w14:textId="77777777"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5F0A93" w14:textId="77777777" w:rsidR="00A369EC" w:rsidRDefault="00A369EC">
            <w:pPr>
              <w:rPr>
                <w:rFonts w:cs="Arial"/>
                <w:b/>
                <w:lang w:val="uk-UA"/>
              </w:rPr>
            </w:pPr>
            <w:r>
              <w:rPr>
                <w:rFonts w:cs="Arial"/>
                <w:b/>
                <w:lang w:val="uk-UA"/>
              </w:rPr>
              <w:t>Платник ПДВ</w:t>
            </w:r>
          </w:p>
        </w:tc>
        <w:tc>
          <w:tcPr>
            <w:tcW w:w="5670" w:type="dxa"/>
            <w:tcBorders>
              <w:top w:val="single" w:sz="4" w:space="0" w:color="auto"/>
              <w:left w:val="single" w:sz="4" w:space="0" w:color="auto"/>
              <w:bottom w:val="single" w:sz="4" w:space="0" w:color="auto"/>
              <w:right w:val="single" w:sz="4" w:space="0" w:color="auto"/>
            </w:tcBorders>
            <w:hideMark/>
          </w:tcPr>
          <w:p w14:paraId="2C258EEF" w14:textId="77777777" w:rsidR="00A369EC" w:rsidRDefault="00A369EC">
            <w:pPr>
              <w:rPr>
                <w:rFonts w:cs="Arial"/>
                <w:lang w:val="uk-UA"/>
              </w:rPr>
            </w:pPr>
            <w:r>
              <w:rPr>
                <w:rFonts w:cs="Arial"/>
                <w:lang w:val="uk-UA"/>
              </w:rPr>
              <w:fldChar w:fldCharType="begin">
                <w:ffData>
                  <w:name w:val="ПлатникПДВ"/>
                  <w:enabled/>
                  <w:calcOnExit w:val="0"/>
                  <w:ddList>
                    <w:listEntry w:val="Платник ПДВ"/>
                    <w:listEntry w:val="Не платник ПДВ"/>
                  </w:ddList>
                </w:ffData>
              </w:fldChar>
            </w:r>
            <w:bookmarkStart w:id="14" w:name="ПлатникПДВ"/>
            <w:r>
              <w:rPr>
                <w:rFonts w:cs="Arial"/>
                <w:lang w:val="uk-UA"/>
              </w:rPr>
              <w:instrText xml:space="preserve"> FORMDROPDOWN </w:instrText>
            </w:r>
            <w:r w:rsidR="00567D45">
              <w:rPr>
                <w:rFonts w:cs="Arial"/>
                <w:lang w:val="uk-UA"/>
              </w:rPr>
            </w:r>
            <w:r w:rsidR="00567D45">
              <w:rPr>
                <w:rFonts w:cs="Arial"/>
                <w:lang w:val="uk-UA"/>
              </w:rPr>
              <w:fldChar w:fldCharType="separate"/>
            </w:r>
            <w:r>
              <w:fldChar w:fldCharType="end"/>
            </w:r>
            <w:bookmarkEnd w:id="14"/>
          </w:p>
        </w:tc>
      </w:tr>
      <w:tr w:rsidR="00A369EC" w14:paraId="26D1F415" w14:textId="77777777"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5AC55F" w14:textId="77777777" w:rsidR="00A369EC" w:rsidRDefault="00A369EC">
            <w:pPr>
              <w:rPr>
                <w:rFonts w:cs="Arial"/>
                <w:b/>
                <w:lang w:val="uk-UA"/>
              </w:rPr>
            </w:pPr>
            <w:r>
              <w:rPr>
                <w:rFonts w:cs="Arial"/>
                <w:b/>
                <w:lang w:val="uk-UA"/>
              </w:rPr>
              <w:t>Індивідуальний податковий номер (ІПН)</w:t>
            </w:r>
          </w:p>
        </w:tc>
        <w:tc>
          <w:tcPr>
            <w:tcW w:w="5670" w:type="dxa"/>
            <w:tcBorders>
              <w:top w:val="single" w:sz="4" w:space="0" w:color="auto"/>
              <w:left w:val="single" w:sz="4" w:space="0" w:color="auto"/>
              <w:bottom w:val="single" w:sz="4" w:space="0" w:color="auto"/>
              <w:right w:val="single" w:sz="4" w:space="0" w:color="auto"/>
            </w:tcBorders>
            <w:hideMark/>
          </w:tcPr>
          <w:p w14:paraId="06528556" w14:textId="77777777" w:rsidR="00A369EC" w:rsidRDefault="00A369EC">
            <w:pPr>
              <w:spacing w:line="276" w:lineRule="auto"/>
              <w:rPr>
                <w:sz w:val="24"/>
                <w:szCs w:val="24"/>
                <w:lang w:val="uk-UA"/>
              </w:rPr>
            </w:pPr>
            <w:r>
              <w:rPr>
                <w:sz w:val="24"/>
                <w:szCs w:val="24"/>
                <w:lang w:val="uk-UA"/>
              </w:rPr>
              <w:fldChar w:fldCharType="begin">
                <w:ffData>
                  <w:name w:val="ІПН"/>
                  <w:enabled/>
                  <w:calcOnExit w:val="0"/>
                  <w:textInput/>
                </w:ffData>
              </w:fldChar>
            </w:r>
            <w:bookmarkStart w:id="15" w:name="ІПН"/>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5"/>
          </w:p>
        </w:tc>
      </w:tr>
    </w:tbl>
    <w:p w14:paraId="5F8D9A2D" w14:textId="77777777" w:rsidR="00A369EC" w:rsidRDefault="00A369EC" w:rsidP="00A369EC">
      <w:pPr>
        <w:rPr>
          <w:sz w:val="24"/>
          <w:szCs w:val="24"/>
          <w:lang w:val="uk-UA"/>
        </w:rPr>
      </w:pPr>
    </w:p>
    <w:p w14:paraId="5660944D" w14:textId="77777777"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БАНКІВСЬКІ РЕКВІЗИТИ:</w:t>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A369EC" w14:paraId="54D3B9E9" w14:textId="77777777" w:rsidTr="00A369EC">
        <w:trPr>
          <w:trHeight w:hRule="exact" w:val="442"/>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2633A6" w14:textId="77777777" w:rsidR="00A369EC" w:rsidRDefault="00A369EC">
            <w:pPr>
              <w:rPr>
                <w:rFonts w:cs="Arial"/>
                <w:b/>
                <w:lang w:val="uk-UA"/>
              </w:rPr>
            </w:pPr>
            <w:r>
              <w:rPr>
                <w:rFonts w:cs="Arial"/>
                <w:b/>
                <w:lang w:val="uk-UA"/>
              </w:rPr>
              <w:lastRenderedPageBreak/>
              <w:t>Розрахунковий (поточний) рахунок</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E9853CE" w14:textId="77777777" w:rsidR="00A369EC" w:rsidRDefault="00A369EC">
            <w:pPr>
              <w:spacing w:line="276" w:lineRule="auto"/>
              <w:rPr>
                <w:sz w:val="24"/>
                <w:szCs w:val="24"/>
                <w:lang w:val="uk-UA"/>
              </w:rPr>
            </w:pPr>
            <w:r>
              <w:rPr>
                <w:sz w:val="24"/>
                <w:szCs w:val="24"/>
                <w:lang w:val="uk-UA"/>
              </w:rPr>
              <w:t xml:space="preserve">№ </w:t>
            </w:r>
            <w:r>
              <w:rPr>
                <w:sz w:val="24"/>
                <w:szCs w:val="24"/>
                <w:lang w:val="uk-UA"/>
              </w:rPr>
              <w:fldChar w:fldCharType="begin">
                <w:ffData>
                  <w:name w:val="РозрРахунок"/>
                  <w:enabled/>
                  <w:calcOnExit w:val="0"/>
                  <w:textInput>
                    <w:type w:val="number"/>
                    <w:format w:val="0"/>
                  </w:textInput>
                </w:ffData>
              </w:fldChar>
            </w:r>
            <w:bookmarkStart w:id="16" w:name="РозрРахунок"/>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6"/>
          </w:p>
        </w:tc>
      </w:tr>
      <w:tr w:rsidR="00A369EC" w14:paraId="7E68DBC8" w14:textId="77777777"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9002B3" w14:textId="77777777" w:rsidR="00A369EC" w:rsidRDefault="00A369EC">
            <w:pPr>
              <w:rPr>
                <w:rFonts w:cs="Arial"/>
                <w:b/>
                <w:lang w:val="uk-UA"/>
              </w:rPr>
            </w:pPr>
            <w:r>
              <w:rPr>
                <w:rFonts w:cs="Arial"/>
                <w:b/>
                <w:lang w:val="uk-UA"/>
              </w:rPr>
              <w:t>Назва банку</w:t>
            </w:r>
          </w:p>
        </w:tc>
        <w:tc>
          <w:tcPr>
            <w:tcW w:w="5670" w:type="dxa"/>
            <w:tcBorders>
              <w:top w:val="single" w:sz="4" w:space="0" w:color="auto"/>
              <w:left w:val="single" w:sz="4" w:space="0" w:color="auto"/>
              <w:bottom w:val="single" w:sz="4" w:space="0" w:color="auto"/>
              <w:right w:val="single" w:sz="4" w:space="0" w:color="auto"/>
            </w:tcBorders>
            <w:hideMark/>
          </w:tcPr>
          <w:p w14:paraId="04C46BD1" w14:textId="77777777" w:rsidR="00A369EC" w:rsidRDefault="00A369EC">
            <w:pPr>
              <w:rPr>
                <w:sz w:val="24"/>
                <w:szCs w:val="24"/>
                <w:lang w:val="uk-UA"/>
              </w:rPr>
            </w:pPr>
            <w:r>
              <w:rPr>
                <w:sz w:val="24"/>
                <w:szCs w:val="24"/>
                <w:lang w:val="uk-UA"/>
              </w:rPr>
              <w:fldChar w:fldCharType="begin">
                <w:ffData>
                  <w:name w:val="НазваБанк"/>
                  <w:enabled/>
                  <w:calcOnExit w:val="0"/>
                  <w:textInput/>
                </w:ffData>
              </w:fldChar>
            </w:r>
            <w:bookmarkStart w:id="17" w:name="НазваБанк"/>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7"/>
          </w:p>
        </w:tc>
      </w:tr>
      <w:tr w:rsidR="00A369EC" w14:paraId="5A4A022A" w14:textId="77777777"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C483F7" w14:textId="77777777" w:rsidR="00A369EC" w:rsidRDefault="00A369EC">
            <w:pPr>
              <w:rPr>
                <w:rFonts w:cs="Arial"/>
                <w:b/>
                <w:lang w:val="uk-UA"/>
              </w:rPr>
            </w:pPr>
            <w:r>
              <w:rPr>
                <w:rFonts w:cs="Arial"/>
                <w:b/>
                <w:lang w:val="uk-UA"/>
              </w:rPr>
              <w:t>МФО</w:t>
            </w:r>
          </w:p>
        </w:tc>
        <w:tc>
          <w:tcPr>
            <w:tcW w:w="5670" w:type="dxa"/>
            <w:tcBorders>
              <w:top w:val="single" w:sz="4" w:space="0" w:color="auto"/>
              <w:left w:val="single" w:sz="4" w:space="0" w:color="auto"/>
              <w:bottom w:val="single" w:sz="4" w:space="0" w:color="auto"/>
              <w:right w:val="single" w:sz="4" w:space="0" w:color="auto"/>
            </w:tcBorders>
            <w:hideMark/>
          </w:tcPr>
          <w:p w14:paraId="69075B64" w14:textId="77777777" w:rsidR="00A369EC" w:rsidRDefault="00A369EC">
            <w:pPr>
              <w:spacing w:line="276" w:lineRule="auto"/>
              <w:rPr>
                <w:sz w:val="24"/>
                <w:szCs w:val="24"/>
                <w:lang w:val="uk-UA"/>
              </w:rPr>
            </w:pPr>
            <w:r>
              <w:rPr>
                <w:sz w:val="24"/>
                <w:szCs w:val="24"/>
                <w:lang w:val="uk-UA"/>
              </w:rPr>
              <w:fldChar w:fldCharType="begin">
                <w:ffData>
                  <w:name w:val="МФО"/>
                  <w:enabled/>
                  <w:calcOnExit w:val="0"/>
                  <w:textInput>
                    <w:type w:val="number"/>
                    <w:maxLength w:val="6"/>
                    <w:format w:val="0"/>
                  </w:textInput>
                </w:ffData>
              </w:fldChar>
            </w:r>
            <w:bookmarkStart w:id="18" w:name="МФО"/>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8"/>
          </w:p>
        </w:tc>
      </w:tr>
    </w:tbl>
    <w:p w14:paraId="6441E23E" w14:textId="77777777" w:rsidR="00A369EC" w:rsidRDefault="00A369EC" w:rsidP="00A369EC">
      <w:pPr>
        <w:pStyle w:val="a5"/>
        <w:rPr>
          <w:b/>
          <w:sz w:val="24"/>
          <w:szCs w:val="24"/>
          <w:lang w:val="uk-UA"/>
        </w:rPr>
      </w:pPr>
    </w:p>
    <w:p w14:paraId="4E914E52" w14:textId="77777777" w:rsidR="000466E6" w:rsidRDefault="000466E6" w:rsidP="00A369EC">
      <w:pPr>
        <w:pStyle w:val="a5"/>
        <w:rPr>
          <w:b/>
          <w:sz w:val="24"/>
          <w:szCs w:val="24"/>
          <w:lang w:val="uk-UA"/>
        </w:rPr>
      </w:pPr>
    </w:p>
    <w:p w14:paraId="37768BE9" w14:textId="77777777" w:rsidR="000466E6" w:rsidRDefault="000466E6" w:rsidP="00A369EC">
      <w:pPr>
        <w:pStyle w:val="a5"/>
        <w:rPr>
          <w:b/>
          <w:sz w:val="24"/>
          <w:szCs w:val="24"/>
          <w:lang w:val="uk-UA"/>
        </w:rPr>
      </w:pPr>
    </w:p>
    <w:p w14:paraId="59E2479A" w14:textId="77777777"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ДОДАТКОВА ІНФОРМАЦІЯ:</w:t>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A369EC" w14:paraId="25A6BE88" w14:textId="77777777" w:rsidTr="00A369EC">
        <w:trPr>
          <w:trHeight w:hRule="exact" w:val="1711"/>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E1D69B" w14:textId="77777777" w:rsidR="00A369EC" w:rsidRDefault="00A369EC">
            <w:pPr>
              <w:rPr>
                <w:rFonts w:cs="Arial"/>
                <w:b/>
                <w:lang w:val="uk-UA"/>
              </w:rPr>
            </w:pPr>
            <w:r>
              <w:rPr>
                <w:rFonts w:cs="Arial"/>
                <w:b/>
                <w:lang w:val="uk-UA"/>
              </w:rPr>
              <w:t>Договір з ПАТ «Укртрансгаз» на транспортування природного газу</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AF2D538" w14:textId="77777777" w:rsidR="00A369EC" w:rsidRDefault="00A369EC">
            <w:pPr>
              <w:spacing w:line="276" w:lineRule="auto"/>
              <w:rPr>
                <w:sz w:val="24"/>
                <w:szCs w:val="24"/>
                <w:lang w:val="uk-UA"/>
              </w:rPr>
            </w:pPr>
            <w:r>
              <w:rPr>
                <w:sz w:val="24"/>
                <w:szCs w:val="24"/>
                <w:lang w:val="uk-UA"/>
              </w:rPr>
              <w:t xml:space="preserve">Назва відділення: </w:t>
            </w:r>
            <w:r>
              <w:rPr>
                <w:sz w:val="24"/>
                <w:szCs w:val="24"/>
                <w:lang w:val="uk-UA"/>
              </w:rPr>
              <w:fldChar w:fldCharType="begin">
                <w:ffData>
                  <w:name w:val="УТГ"/>
                  <w:enabled/>
                  <w:calcOnExit w:val="0"/>
                  <w:textInput/>
                </w:ffData>
              </w:fldChar>
            </w:r>
            <w:bookmarkStart w:id="19" w:name="УТГ"/>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9"/>
            <w:r w:rsidR="000466E6">
              <w:t xml:space="preserve"> </w:t>
            </w:r>
            <w:r>
              <w:rPr>
                <w:sz w:val="24"/>
                <w:szCs w:val="24"/>
                <w:lang w:val="uk-UA"/>
              </w:rPr>
              <w:t xml:space="preserve">№ договору  </w:t>
            </w:r>
            <w:r>
              <w:rPr>
                <w:sz w:val="24"/>
                <w:szCs w:val="24"/>
                <w:lang w:val="uk-UA"/>
              </w:rPr>
              <w:fldChar w:fldCharType="begin">
                <w:ffData>
                  <w:name w:val="НомерДоговТрансп"/>
                  <w:enabled/>
                  <w:calcOnExit w:val="0"/>
                  <w:textInput/>
                </w:ffData>
              </w:fldChar>
            </w:r>
            <w:bookmarkStart w:id="20" w:name="НомерДоговТрансп"/>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0"/>
            <w:r>
              <w:rPr>
                <w:sz w:val="24"/>
                <w:szCs w:val="24"/>
                <w:lang w:val="uk-UA"/>
              </w:rPr>
              <w:t xml:space="preserve"> від </w:t>
            </w:r>
            <w:r>
              <w:rPr>
                <w:sz w:val="24"/>
                <w:szCs w:val="24"/>
                <w:lang w:val="uk-UA"/>
              </w:rPr>
              <w:fldChar w:fldCharType="begin">
                <w:ffData>
                  <w:name w:val="ДатаДогТрансп"/>
                  <w:enabled/>
                  <w:calcOnExit w:val="0"/>
                  <w:textInput>
                    <w:type w:val="date"/>
                    <w:format w:val="dd.MM.yyyy"/>
                  </w:textInput>
                </w:ffData>
              </w:fldChar>
            </w:r>
            <w:bookmarkStart w:id="21" w:name="ДатаДогТрансп"/>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1"/>
          </w:p>
          <w:p w14:paraId="00EAA82E" w14:textId="77777777" w:rsidR="00A369EC" w:rsidRDefault="00A369EC">
            <w:pPr>
              <w:spacing w:line="276" w:lineRule="auto"/>
              <w:rPr>
                <w:sz w:val="24"/>
                <w:szCs w:val="24"/>
                <w:lang w:val="uk-UA"/>
              </w:rPr>
            </w:pPr>
            <w:r>
              <w:rPr>
                <w:sz w:val="24"/>
                <w:szCs w:val="24"/>
                <w:lang w:val="uk-UA"/>
              </w:rPr>
              <w:t>Додаткові договори:</w:t>
            </w:r>
          </w:p>
          <w:p w14:paraId="4542904D" w14:textId="77777777" w:rsidR="00A369EC" w:rsidRDefault="00A369EC">
            <w:pPr>
              <w:spacing w:line="276" w:lineRule="auto"/>
              <w:rPr>
                <w:sz w:val="24"/>
                <w:szCs w:val="24"/>
                <w:lang w:val="uk-UA"/>
              </w:rPr>
            </w:pPr>
            <w:r>
              <w:rPr>
                <w:sz w:val="24"/>
                <w:szCs w:val="24"/>
                <w:lang w:val="uk-UA"/>
              </w:rPr>
              <w:fldChar w:fldCharType="begin">
                <w:ffData>
                  <w:name w:val="УТГ1"/>
                  <w:enabled/>
                  <w:calcOnExit w:val="0"/>
                  <w:textInput/>
                </w:ffData>
              </w:fldChar>
            </w:r>
            <w:bookmarkStart w:id="22" w:name="УТГ1"/>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2"/>
          </w:p>
        </w:tc>
      </w:tr>
      <w:tr w:rsidR="00A369EC" w14:paraId="135D43A6" w14:textId="77777777" w:rsidTr="00A369EC">
        <w:trPr>
          <w:trHeight w:hRule="exact" w:val="1281"/>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E81D35" w14:textId="77777777" w:rsidR="00A369EC" w:rsidRDefault="00A369EC">
            <w:pPr>
              <w:rPr>
                <w:rFonts w:cs="Arial"/>
                <w:b/>
                <w:lang w:val="uk-UA"/>
              </w:rPr>
            </w:pPr>
            <w:r>
              <w:rPr>
                <w:rFonts w:cs="Arial"/>
                <w:b/>
                <w:lang w:val="uk-UA"/>
              </w:rPr>
              <w:t>Договір на розподіл природного газу місцевими газопроводами</w:t>
            </w:r>
          </w:p>
        </w:tc>
        <w:tc>
          <w:tcPr>
            <w:tcW w:w="5670" w:type="dxa"/>
            <w:tcBorders>
              <w:top w:val="single" w:sz="4" w:space="0" w:color="auto"/>
              <w:left w:val="single" w:sz="4" w:space="0" w:color="auto"/>
              <w:bottom w:val="single" w:sz="4" w:space="0" w:color="auto"/>
              <w:right w:val="single" w:sz="4" w:space="0" w:color="auto"/>
            </w:tcBorders>
            <w:hideMark/>
          </w:tcPr>
          <w:p w14:paraId="4BB53DC4" w14:textId="77777777" w:rsidR="00A369EC" w:rsidRDefault="00A369EC">
            <w:pPr>
              <w:rPr>
                <w:sz w:val="24"/>
                <w:szCs w:val="24"/>
                <w:lang w:val="uk-UA"/>
              </w:rPr>
            </w:pPr>
            <w:r>
              <w:rPr>
                <w:sz w:val="24"/>
                <w:szCs w:val="24"/>
                <w:lang w:val="uk-UA"/>
              </w:rPr>
              <w:t xml:space="preserve">Назва оператора ГРМ </w:t>
            </w:r>
            <w:r>
              <w:rPr>
                <w:sz w:val="24"/>
                <w:szCs w:val="24"/>
                <w:lang w:val="uk-UA"/>
              </w:rPr>
              <w:fldChar w:fldCharType="begin">
                <w:ffData>
                  <w:name w:val="ОперГРМ"/>
                  <w:enabled/>
                  <w:calcOnExit w:val="0"/>
                  <w:textInput/>
                </w:ffData>
              </w:fldChar>
            </w:r>
            <w:bookmarkStart w:id="23" w:name="ОперГРМ"/>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3"/>
            <w:r>
              <w:rPr>
                <w:sz w:val="24"/>
                <w:szCs w:val="24"/>
                <w:lang w:val="uk-UA"/>
              </w:rPr>
              <w:t xml:space="preserve"> № </w:t>
            </w:r>
            <w:r>
              <w:rPr>
                <w:sz w:val="24"/>
                <w:szCs w:val="24"/>
                <w:lang w:val="uk-UA"/>
              </w:rPr>
              <w:fldChar w:fldCharType="begin">
                <w:ffData>
                  <w:name w:val="НомерДогГРМ"/>
                  <w:enabled/>
                  <w:calcOnExit w:val="0"/>
                  <w:textInput/>
                </w:ffData>
              </w:fldChar>
            </w:r>
            <w:bookmarkStart w:id="24" w:name="НомерДогГРМ"/>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4"/>
            <w:r>
              <w:rPr>
                <w:sz w:val="24"/>
                <w:szCs w:val="24"/>
                <w:lang w:val="uk-UA"/>
              </w:rPr>
              <w:t xml:space="preserve"> від </w:t>
            </w:r>
            <w:r>
              <w:rPr>
                <w:sz w:val="24"/>
                <w:szCs w:val="24"/>
                <w:lang w:val="uk-UA"/>
              </w:rPr>
              <w:fldChar w:fldCharType="begin">
                <w:ffData>
                  <w:name w:val="ДатаДогГРМ"/>
                  <w:enabled/>
                  <w:calcOnExit w:val="0"/>
                  <w:textInput>
                    <w:type w:val="date"/>
                    <w:format w:val="dd.MM.yyyy"/>
                  </w:textInput>
                </w:ffData>
              </w:fldChar>
            </w:r>
            <w:bookmarkStart w:id="25" w:name="ДатаДогГРМ"/>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5"/>
          </w:p>
          <w:p w14:paraId="030F54EF" w14:textId="77777777" w:rsidR="00A369EC" w:rsidRDefault="00A369EC">
            <w:pPr>
              <w:spacing w:line="276" w:lineRule="auto"/>
              <w:rPr>
                <w:sz w:val="24"/>
                <w:szCs w:val="24"/>
                <w:lang w:val="uk-UA"/>
              </w:rPr>
            </w:pPr>
            <w:r>
              <w:rPr>
                <w:sz w:val="24"/>
                <w:szCs w:val="24"/>
                <w:lang w:val="uk-UA"/>
              </w:rPr>
              <w:t>Додаткові договори:</w:t>
            </w:r>
          </w:p>
          <w:p w14:paraId="7E3A084C" w14:textId="77777777" w:rsidR="00A369EC" w:rsidRDefault="00A369EC">
            <w:pPr>
              <w:rPr>
                <w:sz w:val="24"/>
                <w:szCs w:val="24"/>
                <w:lang w:val="uk-UA"/>
              </w:rPr>
            </w:pPr>
            <w:r>
              <w:rPr>
                <w:sz w:val="24"/>
                <w:szCs w:val="24"/>
                <w:lang w:val="uk-UA"/>
              </w:rPr>
              <w:fldChar w:fldCharType="begin">
                <w:ffData>
                  <w:name w:val="ОперГРМ1"/>
                  <w:enabled/>
                  <w:calcOnExit w:val="0"/>
                  <w:textInput/>
                </w:ffData>
              </w:fldChar>
            </w:r>
            <w:bookmarkStart w:id="26" w:name="ОперГРМ1"/>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6"/>
          </w:p>
        </w:tc>
      </w:tr>
    </w:tbl>
    <w:p w14:paraId="7BF90168" w14:textId="77777777" w:rsidR="00A369EC" w:rsidRDefault="00A369EC" w:rsidP="00A369EC">
      <w:pPr>
        <w:pStyle w:val="a5"/>
        <w:rPr>
          <w:sz w:val="24"/>
          <w:szCs w:val="24"/>
          <w:lang w:val="uk-UA"/>
        </w:rPr>
      </w:pPr>
    </w:p>
    <w:p w14:paraId="1AB7E546" w14:textId="77777777"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 xml:space="preserve">ПЛАНОВІ ОБСЯГИ СПОЖИВАННЯ </w:t>
      </w:r>
    </w:p>
    <w:p w14:paraId="1BE376E3" w14:textId="77777777" w:rsidR="00A369EC" w:rsidRDefault="00A369EC" w:rsidP="00A369EC">
      <w:pPr>
        <w:pStyle w:val="a5"/>
        <w:widowControl/>
        <w:spacing w:after="200" w:line="276" w:lineRule="auto"/>
        <w:ind w:left="720"/>
        <w:contextualSpacing/>
        <w:jc w:val="left"/>
        <w:rPr>
          <w:b/>
          <w:sz w:val="24"/>
          <w:szCs w:val="24"/>
          <w:lang w:val="uk-UA"/>
        </w:rPr>
      </w:pPr>
      <w:r>
        <w:rPr>
          <w:b/>
          <w:sz w:val="24"/>
          <w:szCs w:val="24"/>
          <w:lang w:val="uk-UA"/>
        </w:rPr>
        <w:t xml:space="preserve">У </w:t>
      </w:r>
      <w:r>
        <w:rPr>
          <w:b/>
          <w:sz w:val="24"/>
          <w:szCs w:val="24"/>
          <w:lang w:val="uk-UA"/>
        </w:rPr>
        <w:fldChar w:fldCharType="begin">
          <w:ffData>
            <w:name w:val="РікПоставки"/>
            <w:enabled/>
            <w:calcOnExit w:val="0"/>
            <w:ddList>
              <w:result w:val="1"/>
              <w:listEntry w:val="2017 році"/>
              <w:listEntry w:val="2018 році"/>
              <w:listEntry w:val="2019 році"/>
              <w:listEntry w:val="2020 році"/>
              <w:listEntry w:val="2021 році"/>
            </w:ddList>
          </w:ffData>
        </w:fldChar>
      </w:r>
      <w:bookmarkStart w:id="27" w:name="РікПоставки"/>
      <w:r>
        <w:rPr>
          <w:b/>
          <w:sz w:val="24"/>
          <w:szCs w:val="24"/>
          <w:lang w:val="uk-UA"/>
        </w:rPr>
        <w:instrText xml:space="preserve"> FORMDROPDOWN </w:instrText>
      </w:r>
      <w:r w:rsidR="00567D45">
        <w:rPr>
          <w:b/>
          <w:sz w:val="24"/>
          <w:szCs w:val="24"/>
          <w:lang w:val="uk-UA"/>
        </w:rPr>
      </w:r>
      <w:r w:rsidR="00567D45">
        <w:rPr>
          <w:b/>
          <w:sz w:val="24"/>
          <w:szCs w:val="24"/>
          <w:lang w:val="uk-UA"/>
        </w:rPr>
        <w:fldChar w:fldCharType="separate"/>
      </w:r>
      <w:r>
        <w:fldChar w:fldCharType="end"/>
      </w:r>
      <w:bookmarkEnd w:id="27"/>
      <w:r>
        <w:rPr>
          <w:b/>
          <w:sz w:val="24"/>
          <w:szCs w:val="24"/>
          <w:lang w:val="ru-RU"/>
        </w:rPr>
        <w:t xml:space="preserve"> (</w:t>
      </w:r>
      <w:r>
        <w:rPr>
          <w:b/>
          <w:sz w:val="24"/>
          <w:szCs w:val="24"/>
          <w:lang w:val="uk-UA"/>
        </w:rPr>
        <w:t>тис. м</w:t>
      </w:r>
      <w:r>
        <w:rPr>
          <w:b/>
          <w:sz w:val="24"/>
          <w:szCs w:val="24"/>
          <w:vertAlign w:val="superscript"/>
          <w:lang w:val="uk-UA"/>
        </w:rPr>
        <w:t>3</w:t>
      </w:r>
      <w:r>
        <w:rPr>
          <w:b/>
          <w:sz w:val="24"/>
          <w:szCs w:val="24"/>
          <w:lang w:val="uk-UA"/>
        </w:rPr>
        <w:t>):</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301"/>
        <w:gridCol w:w="1303"/>
        <w:gridCol w:w="1304"/>
        <w:gridCol w:w="1303"/>
        <w:gridCol w:w="1302"/>
        <w:gridCol w:w="1303"/>
        <w:gridCol w:w="1304"/>
      </w:tblGrid>
      <w:tr w:rsidR="00A369EC" w14:paraId="50750DC2" w14:textId="77777777" w:rsidTr="00A369EC">
        <w:trPr>
          <w:trHeight w:hRule="exact" w:val="355"/>
          <w:jc w:val="center"/>
        </w:trPr>
        <w:tc>
          <w:tcPr>
            <w:tcW w:w="2605" w:type="dxa"/>
            <w:gridSpan w:val="2"/>
            <w:tcBorders>
              <w:top w:val="single" w:sz="4" w:space="0" w:color="000000"/>
              <w:left w:val="single" w:sz="4" w:space="0" w:color="000000"/>
              <w:bottom w:val="single" w:sz="4" w:space="0" w:color="000000"/>
              <w:right w:val="single" w:sz="4" w:space="0" w:color="000000"/>
            </w:tcBorders>
            <w:hideMark/>
          </w:tcPr>
          <w:p w14:paraId="0054AEBF" w14:textId="77777777" w:rsidR="00A369EC" w:rsidRDefault="00A369EC">
            <w:pPr>
              <w:pStyle w:val="TableParagraph"/>
              <w:spacing w:before="44"/>
              <w:ind w:left="804"/>
              <w:rPr>
                <w:b/>
                <w:lang w:val="uk-UA"/>
              </w:rPr>
            </w:pPr>
            <w:r>
              <w:rPr>
                <w:b/>
                <w:lang w:val="uk-UA"/>
              </w:rPr>
              <w:t>1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14:paraId="4BC0856A" w14:textId="77777777" w:rsidR="00A369EC" w:rsidRDefault="00A369EC">
            <w:pPr>
              <w:pStyle w:val="TableParagraph"/>
              <w:spacing w:before="44"/>
              <w:ind w:left="806"/>
              <w:rPr>
                <w:b/>
                <w:lang w:val="uk-UA"/>
              </w:rPr>
            </w:pPr>
            <w:r>
              <w:rPr>
                <w:b/>
                <w:lang w:val="uk-UA"/>
              </w:rPr>
              <w:t>2 квартал</w:t>
            </w:r>
          </w:p>
        </w:tc>
        <w:tc>
          <w:tcPr>
            <w:tcW w:w="2605" w:type="dxa"/>
            <w:gridSpan w:val="2"/>
            <w:tcBorders>
              <w:top w:val="single" w:sz="4" w:space="0" w:color="000000"/>
              <w:left w:val="single" w:sz="4" w:space="0" w:color="000000"/>
              <w:bottom w:val="single" w:sz="4" w:space="0" w:color="000000"/>
              <w:right w:val="single" w:sz="4" w:space="0" w:color="000000"/>
            </w:tcBorders>
            <w:hideMark/>
          </w:tcPr>
          <w:p w14:paraId="33CB1DE9" w14:textId="77777777" w:rsidR="00A369EC" w:rsidRDefault="00A369EC">
            <w:pPr>
              <w:pStyle w:val="TableParagraph"/>
              <w:spacing w:before="44"/>
              <w:ind w:left="804"/>
              <w:rPr>
                <w:b/>
                <w:lang w:val="uk-UA"/>
              </w:rPr>
            </w:pPr>
            <w:r>
              <w:rPr>
                <w:b/>
                <w:lang w:val="uk-UA"/>
              </w:rPr>
              <w:t>3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14:paraId="124732D0" w14:textId="77777777" w:rsidR="00A369EC" w:rsidRDefault="00A369EC">
            <w:pPr>
              <w:pStyle w:val="TableParagraph"/>
              <w:spacing w:before="44"/>
              <w:ind w:left="808"/>
              <w:rPr>
                <w:b/>
                <w:lang w:val="uk-UA"/>
              </w:rPr>
            </w:pPr>
            <w:r>
              <w:rPr>
                <w:b/>
                <w:lang w:val="uk-UA"/>
              </w:rPr>
              <w:t>4 квартал</w:t>
            </w:r>
          </w:p>
        </w:tc>
      </w:tr>
      <w:tr w:rsidR="00A369EC" w14:paraId="750D4EEA" w14:textId="77777777" w:rsidTr="00A369EC">
        <w:trPr>
          <w:trHeight w:hRule="exact" w:val="355"/>
          <w:jc w:val="center"/>
        </w:trPr>
        <w:tc>
          <w:tcPr>
            <w:tcW w:w="1304" w:type="dxa"/>
            <w:tcBorders>
              <w:top w:val="single" w:sz="4" w:space="0" w:color="000000"/>
              <w:left w:val="single" w:sz="4" w:space="0" w:color="000000"/>
              <w:bottom w:val="single" w:sz="4" w:space="0" w:color="000000"/>
              <w:right w:val="single" w:sz="4" w:space="0" w:color="000000"/>
            </w:tcBorders>
            <w:hideMark/>
          </w:tcPr>
          <w:p w14:paraId="359DAE28" w14:textId="77777777" w:rsidR="00A369EC" w:rsidRDefault="00A369EC">
            <w:pPr>
              <w:pStyle w:val="TableParagraph"/>
              <w:spacing w:before="51"/>
              <w:ind w:left="103"/>
              <w:rPr>
                <w:lang w:val="uk-UA"/>
              </w:rPr>
            </w:pPr>
            <w:r>
              <w:rPr>
                <w:lang w:val="uk-UA"/>
              </w:rPr>
              <w:t>січень</w:t>
            </w:r>
          </w:p>
        </w:tc>
        <w:tc>
          <w:tcPr>
            <w:tcW w:w="1301" w:type="dxa"/>
            <w:tcBorders>
              <w:top w:val="single" w:sz="4" w:space="0" w:color="000000"/>
              <w:left w:val="single" w:sz="4" w:space="0" w:color="000000"/>
              <w:bottom w:val="single" w:sz="4" w:space="0" w:color="000000"/>
              <w:right w:val="single" w:sz="4" w:space="0" w:color="000000"/>
            </w:tcBorders>
            <w:hideMark/>
          </w:tcPr>
          <w:p w14:paraId="7D2F16D5" w14:textId="77777777" w:rsidR="00A369EC" w:rsidRDefault="00A369EC">
            <w:pPr>
              <w:jc w:val="center"/>
              <w:rPr>
                <w:lang w:val="uk-UA"/>
              </w:rPr>
            </w:pPr>
            <w:r>
              <w:rPr>
                <w:lang w:val="uk-UA"/>
              </w:rPr>
              <w:fldChar w:fldCharType="begin">
                <w:ffData>
                  <w:name w:val="ПостСічень"/>
                  <w:enabled/>
                  <w:calcOnExit w:val="0"/>
                  <w:textInput>
                    <w:type w:val="number"/>
                    <w:default w:val="0,000"/>
                    <w:format w:val="# ##0,000"/>
                  </w:textInput>
                </w:ffData>
              </w:fldChar>
            </w:r>
            <w:bookmarkStart w:id="28" w:name="ПостСічень"/>
            <w:r>
              <w:rPr>
                <w:lang w:val="uk-UA"/>
              </w:rPr>
              <w:instrText xml:space="preserve"> FORMTEXT </w:instrText>
            </w:r>
            <w:r>
              <w:rPr>
                <w:lang w:val="uk-UA"/>
              </w:rPr>
            </w:r>
            <w:r>
              <w:rPr>
                <w:lang w:val="uk-UA"/>
              </w:rPr>
              <w:fldChar w:fldCharType="separate"/>
            </w:r>
            <w:r>
              <w:rPr>
                <w:noProof/>
                <w:lang w:val="uk-UA"/>
              </w:rPr>
              <w:t>0,000</w:t>
            </w:r>
            <w:r>
              <w:fldChar w:fldCharType="end"/>
            </w:r>
            <w:bookmarkEnd w:id="28"/>
          </w:p>
        </w:tc>
        <w:tc>
          <w:tcPr>
            <w:tcW w:w="1303" w:type="dxa"/>
            <w:tcBorders>
              <w:top w:val="single" w:sz="4" w:space="0" w:color="000000"/>
              <w:left w:val="single" w:sz="4" w:space="0" w:color="000000"/>
              <w:bottom w:val="single" w:sz="4" w:space="0" w:color="000000"/>
              <w:right w:val="single" w:sz="4" w:space="0" w:color="000000"/>
            </w:tcBorders>
            <w:hideMark/>
          </w:tcPr>
          <w:p w14:paraId="128BF593" w14:textId="77777777" w:rsidR="00A369EC" w:rsidRDefault="00A369EC">
            <w:pPr>
              <w:pStyle w:val="TableParagraph"/>
              <w:spacing w:before="51"/>
              <w:ind w:left="105"/>
              <w:rPr>
                <w:lang w:val="uk-UA"/>
              </w:rPr>
            </w:pPr>
            <w:r>
              <w:rPr>
                <w:lang w:val="uk-UA"/>
              </w:rPr>
              <w:t>квітень</w:t>
            </w:r>
          </w:p>
        </w:tc>
        <w:tc>
          <w:tcPr>
            <w:tcW w:w="1304" w:type="dxa"/>
            <w:tcBorders>
              <w:top w:val="single" w:sz="4" w:space="0" w:color="000000"/>
              <w:left w:val="single" w:sz="4" w:space="0" w:color="000000"/>
              <w:bottom w:val="single" w:sz="4" w:space="0" w:color="000000"/>
              <w:right w:val="single" w:sz="4" w:space="0" w:color="000000"/>
            </w:tcBorders>
            <w:hideMark/>
          </w:tcPr>
          <w:p w14:paraId="1E58B630" w14:textId="77777777" w:rsidR="00A369EC" w:rsidRDefault="00A369EC">
            <w:pPr>
              <w:jc w:val="center"/>
              <w:rPr>
                <w:lang w:val="uk-UA"/>
              </w:rPr>
            </w:pPr>
            <w:r>
              <w:rPr>
                <w:lang w:val="uk-UA"/>
              </w:rPr>
              <w:fldChar w:fldCharType="begin">
                <w:ffData>
                  <w:name w:val="ПостКвітень"/>
                  <w:enabled/>
                  <w:calcOnExit w:val="0"/>
                  <w:textInput>
                    <w:type w:val="number"/>
                    <w:default w:val="0,000"/>
                    <w:format w:val="# ##0,000"/>
                  </w:textInput>
                </w:ffData>
              </w:fldChar>
            </w:r>
            <w:bookmarkStart w:id="29" w:name="ПостКвітень"/>
            <w:r>
              <w:rPr>
                <w:lang w:val="uk-UA"/>
              </w:rPr>
              <w:instrText xml:space="preserve"> FORMTEXT </w:instrText>
            </w:r>
            <w:r>
              <w:rPr>
                <w:lang w:val="uk-UA"/>
              </w:rPr>
            </w:r>
            <w:r>
              <w:rPr>
                <w:lang w:val="uk-UA"/>
              </w:rPr>
              <w:fldChar w:fldCharType="separate"/>
            </w:r>
            <w:r>
              <w:rPr>
                <w:noProof/>
                <w:lang w:val="uk-UA"/>
              </w:rPr>
              <w:t>0,000</w:t>
            </w:r>
            <w:r>
              <w:fldChar w:fldCharType="end"/>
            </w:r>
            <w:bookmarkEnd w:id="29"/>
          </w:p>
        </w:tc>
        <w:tc>
          <w:tcPr>
            <w:tcW w:w="1303" w:type="dxa"/>
            <w:tcBorders>
              <w:top w:val="single" w:sz="4" w:space="0" w:color="000000"/>
              <w:left w:val="single" w:sz="4" w:space="0" w:color="000000"/>
              <w:bottom w:val="single" w:sz="4" w:space="0" w:color="000000"/>
              <w:right w:val="single" w:sz="4" w:space="0" w:color="000000"/>
            </w:tcBorders>
            <w:hideMark/>
          </w:tcPr>
          <w:p w14:paraId="4C52023D" w14:textId="77777777" w:rsidR="00A369EC" w:rsidRDefault="00A369EC">
            <w:pPr>
              <w:pStyle w:val="TableParagraph"/>
              <w:spacing w:before="51"/>
              <w:ind w:left="103"/>
              <w:rPr>
                <w:lang w:val="uk-UA"/>
              </w:rPr>
            </w:pPr>
            <w:r>
              <w:rPr>
                <w:lang w:val="uk-UA"/>
              </w:rPr>
              <w:t>липень</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12CBDD9" w14:textId="77777777" w:rsidR="00A369EC" w:rsidRDefault="00A369EC">
            <w:pPr>
              <w:jc w:val="center"/>
              <w:rPr>
                <w:lang w:val="uk-UA"/>
              </w:rPr>
            </w:pPr>
            <w:r>
              <w:rPr>
                <w:lang w:val="uk-UA"/>
              </w:rPr>
              <w:fldChar w:fldCharType="begin">
                <w:ffData>
                  <w:name w:val="ПостЛипень"/>
                  <w:enabled/>
                  <w:calcOnExit w:val="0"/>
                  <w:textInput>
                    <w:type w:val="number"/>
                    <w:default w:val="0,000"/>
                    <w:format w:val="# ##0,000"/>
                  </w:textInput>
                </w:ffData>
              </w:fldChar>
            </w:r>
            <w:bookmarkStart w:id="30" w:name="ПостЛипень"/>
            <w:r>
              <w:rPr>
                <w:lang w:val="uk-UA"/>
              </w:rPr>
              <w:instrText xml:space="preserve"> FORMTEXT </w:instrText>
            </w:r>
            <w:r>
              <w:rPr>
                <w:lang w:val="uk-UA"/>
              </w:rPr>
            </w:r>
            <w:r>
              <w:rPr>
                <w:lang w:val="uk-UA"/>
              </w:rPr>
              <w:fldChar w:fldCharType="separate"/>
            </w:r>
            <w:r>
              <w:rPr>
                <w:noProof/>
                <w:lang w:val="uk-UA"/>
              </w:rPr>
              <w:t>0,000</w:t>
            </w:r>
            <w:r>
              <w:fldChar w:fldCharType="end"/>
            </w:r>
            <w:bookmarkEnd w:id="30"/>
          </w:p>
        </w:tc>
        <w:tc>
          <w:tcPr>
            <w:tcW w:w="1303" w:type="dxa"/>
            <w:tcBorders>
              <w:top w:val="single" w:sz="4" w:space="0" w:color="000000"/>
              <w:left w:val="single" w:sz="4" w:space="0" w:color="000000"/>
              <w:bottom w:val="single" w:sz="4" w:space="0" w:color="000000"/>
              <w:right w:val="single" w:sz="4" w:space="0" w:color="000000"/>
            </w:tcBorders>
            <w:hideMark/>
          </w:tcPr>
          <w:p w14:paraId="2C7BDF96" w14:textId="77777777" w:rsidR="00A369EC" w:rsidRDefault="00A369EC">
            <w:pPr>
              <w:pStyle w:val="TableParagraph"/>
              <w:spacing w:before="51"/>
              <w:ind w:left="105"/>
              <w:rPr>
                <w:lang w:val="uk-UA"/>
              </w:rPr>
            </w:pPr>
            <w:r>
              <w:rPr>
                <w:lang w:val="uk-UA"/>
              </w:rPr>
              <w:t>жовтень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73D4859" w14:textId="77777777" w:rsidR="00A369EC" w:rsidRDefault="00A369EC">
            <w:pPr>
              <w:jc w:val="center"/>
              <w:rPr>
                <w:lang w:val="uk-UA"/>
              </w:rPr>
            </w:pPr>
            <w:r>
              <w:rPr>
                <w:lang w:val="uk-UA"/>
              </w:rPr>
              <w:fldChar w:fldCharType="begin">
                <w:ffData>
                  <w:name w:val="ПостЖовтень"/>
                  <w:enabled/>
                  <w:calcOnExit w:val="0"/>
                  <w:textInput>
                    <w:type w:val="number"/>
                    <w:default w:val="0,000"/>
                    <w:format w:val="# ##0,000"/>
                  </w:textInput>
                </w:ffData>
              </w:fldChar>
            </w:r>
            <w:bookmarkStart w:id="31" w:name="ПостЖовтень"/>
            <w:r>
              <w:rPr>
                <w:lang w:val="uk-UA"/>
              </w:rPr>
              <w:instrText xml:space="preserve"> FORMTEXT </w:instrText>
            </w:r>
            <w:r>
              <w:rPr>
                <w:lang w:val="uk-UA"/>
              </w:rPr>
            </w:r>
            <w:r>
              <w:rPr>
                <w:lang w:val="uk-UA"/>
              </w:rPr>
              <w:fldChar w:fldCharType="separate"/>
            </w:r>
            <w:r>
              <w:rPr>
                <w:noProof/>
                <w:lang w:val="uk-UA"/>
              </w:rPr>
              <w:t>0,000</w:t>
            </w:r>
            <w:r>
              <w:fldChar w:fldCharType="end"/>
            </w:r>
            <w:bookmarkEnd w:id="31"/>
          </w:p>
        </w:tc>
      </w:tr>
      <w:tr w:rsidR="00A369EC" w14:paraId="23929813" w14:textId="77777777" w:rsidTr="00A369EC">
        <w:trPr>
          <w:trHeight w:hRule="exact" w:val="355"/>
          <w:jc w:val="center"/>
        </w:trPr>
        <w:tc>
          <w:tcPr>
            <w:tcW w:w="1304" w:type="dxa"/>
            <w:tcBorders>
              <w:top w:val="single" w:sz="4" w:space="0" w:color="000000"/>
              <w:left w:val="single" w:sz="4" w:space="0" w:color="000000"/>
              <w:bottom w:val="single" w:sz="4" w:space="0" w:color="000000"/>
              <w:right w:val="single" w:sz="4" w:space="0" w:color="000000"/>
            </w:tcBorders>
            <w:hideMark/>
          </w:tcPr>
          <w:p w14:paraId="1A9961A1" w14:textId="77777777" w:rsidR="00A369EC" w:rsidRDefault="00A369EC">
            <w:pPr>
              <w:pStyle w:val="TableParagraph"/>
              <w:spacing w:before="51"/>
              <w:ind w:left="103"/>
              <w:rPr>
                <w:lang w:val="uk-UA"/>
              </w:rPr>
            </w:pPr>
            <w:r>
              <w:rPr>
                <w:lang w:val="uk-UA"/>
              </w:rPr>
              <w:t>лютий</w:t>
            </w:r>
          </w:p>
        </w:tc>
        <w:tc>
          <w:tcPr>
            <w:tcW w:w="1301" w:type="dxa"/>
            <w:tcBorders>
              <w:top w:val="single" w:sz="4" w:space="0" w:color="000000"/>
              <w:left w:val="single" w:sz="4" w:space="0" w:color="000000"/>
              <w:bottom w:val="single" w:sz="4" w:space="0" w:color="000000"/>
              <w:right w:val="single" w:sz="4" w:space="0" w:color="000000"/>
            </w:tcBorders>
            <w:hideMark/>
          </w:tcPr>
          <w:p w14:paraId="09432E0A" w14:textId="77777777" w:rsidR="00A369EC" w:rsidRDefault="00A369EC">
            <w:pPr>
              <w:jc w:val="center"/>
              <w:rPr>
                <w:lang w:val="uk-UA"/>
              </w:rPr>
            </w:pPr>
            <w:r>
              <w:rPr>
                <w:lang w:val="uk-UA"/>
              </w:rPr>
              <w:fldChar w:fldCharType="begin">
                <w:ffData>
                  <w:name w:val="ПостЛютий"/>
                  <w:enabled/>
                  <w:calcOnExit w:val="0"/>
                  <w:textInput>
                    <w:type w:val="number"/>
                    <w:default w:val="0,000"/>
                    <w:format w:val="# ##0,000"/>
                  </w:textInput>
                </w:ffData>
              </w:fldChar>
            </w:r>
            <w:bookmarkStart w:id="32" w:name="ПостЛютий"/>
            <w:r>
              <w:rPr>
                <w:lang w:val="uk-UA"/>
              </w:rPr>
              <w:instrText xml:space="preserve"> FORMTEXT </w:instrText>
            </w:r>
            <w:r>
              <w:rPr>
                <w:lang w:val="uk-UA"/>
              </w:rPr>
            </w:r>
            <w:r>
              <w:rPr>
                <w:lang w:val="uk-UA"/>
              </w:rPr>
              <w:fldChar w:fldCharType="separate"/>
            </w:r>
            <w:r>
              <w:rPr>
                <w:noProof/>
                <w:lang w:val="uk-UA"/>
              </w:rPr>
              <w:t>0,000</w:t>
            </w:r>
            <w:r>
              <w:fldChar w:fldCharType="end"/>
            </w:r>
            <w:bookmarkEnd w:id="32"/>
          </w:p>
        </w:tc>
        <w:tc>
          <w:tcPr>
            <w:tcW w:w="1303" w:type="dxa"/>
            <w:tcBorders>
              <w:top w:val="single" w:sz="4" w:space="0" w:color="000000"/>
              <w:left w:val="single" w:sz="4" w:space="0" w:color="000000"/>
              <w:bottom w:val="single" w:sz="4" w:space="0" w:color="000000"/>
              <w:right w:val="single" w:sz="4" w:space="0" w:color="000000"/>
            </w:tcBorders>
            <w:hideMark/>
          </w:tcPr>
          <w:p w14:paraId="7149F339" w14:textId="77777777" w:rsidR="00A369EC" w:rsidRDefault="00A369EC">
            <w:pPr>
              <w:pStyle w:val="TableParagraph"/>
              <w:spacing w:before="51"/>
              <w:ind w:left="105"/>
              <w:rPr>
                <w:lang w:val="uk-UA"/>
              </w:rPr>
            </w:pPr>
            <w:r>
              <w:rPr>
                <w:lang w:val="uk-UA"/>
              </w:rPr>
              <w:t>травень</w:t>
            </w:r>
          </w:p>
        </w:tc>
        <w:tc>
          <w:tcPr>
            <w:tcW w:w="1304" w:type="dxa"/>
            <w:tcBorders>
              <w:top w:val="single" w:sz="4" w:space="0" w:color="000000"/>
              <w:left w:val="single" w:sz="4" w:space="0" w:color="000000"/>
              <w:bottom w:val="single" w:sz="4" w:space="0" w:color="000000"/>
              <w:right w:val="single" w:sz="4" w:space="0" w:color="000000"/>
            </w:tcBorders>
            <w:hideMark/>
          </w:tcPr>
          <w:p w14:paraId="3D04B763" w14:textId="77777777" w:rsidR="00A369EC" w:rsidRDefault="00A369EC">
            <w:pPr>
              <w:jc w:val="center"/>
              <w:rPr>
                <w:lang w:val="uk-UA"/>
              </w:rPr>
            </w:pPr>
            <w:r>
              <w:rPr>
                <w:lang w:val="uk-UA"/>
              </w:rPr>
              <w:fldChar w:fldCharType="begin">
                <w:ffData>
                  <w:name w:val="ПостТравень"/>
                  <w:enabled/>
                  <w:calcOnExit w:val="0"/>
                  <w:textInput>
                    <w:type w:val="number"/>
                    <w:default w:val="0,000"/>
                    <w:format w:val="# ##0,000"/>
                  </w:textInput>
                </w:ffData>
              </w:fldChar>
            </w:r>
            <w:bookmarkStart w:id="33" w:name="ПостТравень"/>
            <w:r>
              <w:rPr>
                <w:lang w:val="uk-UA"/>
              </w:rPr>
              <w:instrText xml:space="preserve"> FORMTEXT </w:instrText>
            </w:r>
            <w:r>
              <w:rPr>
                <w:lang w:val="uk-UA"/>
              </w:rPr>
            </w:r>
            <w:r>
              <w:rPr>
                <w:lang w:val="uk-UA"/>
              </w:rPr>
              <w:fldChar w:fldCharType="separate"/>
            </w:r>
            <w:r>
              <w:rPr>
                <w:noProof/>
                <w:lang w:val="uk-UA"/>
              </w:rPr>
              <w:t>0,000</w:t>
            </w:r>
            <w:r>
              <w:fldChar w:fldCharType="end"/>
            </w:r>
            <w:bookmarkEnd w:id="33"/>
          </w:p>
        </w:tc>
        <w:tc>
          <w:tcPr>
            <w:tcW w:w="1303" w:type="dxa"/>
            <w:tcBorders>
              <w:top w:val="single" w:sz="4" w:space="0" w:color="000000"/>
              <w:left w:val="single" w:sz="4" w:space="0" w:color="000000"/>
              <w:bottom w:val="single" w:sz="4" w:space="0" w:color="000000"/>
              <w:right w:val="single" w:sz="4" w:space="0" w:color="000000"/>
            </w:tcBorders>
            <w:hideMark/>
          </w:tcPr>
          <w:p w14:paraId="78FC172B" w14:textId="77777777" w:rsidR="00A369EC" w:rsidRDefault="00A369EC">
            <w:pPr>
              <w:pStyle w:val="TableParagraph"/>
              <w:spacing w:before="51"/>
              <w:ind w:left="103"/>
              <w:rPr>
                <w:lang w:val="uk-UA"/>
              </w:rPr>
            </w:pPr>
            <w:r>
              <w:rPr>
                <w:lang w:val="uk-UA"/>
              </w:rPr>
              <w:t>серпень</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11D463" w14:textId="77777777" w:rsidR="00A369EC" w:rsidRDefault="00A369EC">
            <w:pPr>
              <w:jc w:val="center"/>
              <w:rPr>
                <w:lang w:val="uk-UA"/>
              </w:rPr>
            </w:pPr>
            <w:r>
              <w:rPr>
                <w:lang w:val="uk-UA"/>
              </w:rPr>
              <w:fldChar w:fldCharType="begin">
                <w:ffData>
                  <w:name w:val="ПостСерпень"/>
                  <w:enabled/>
                  <w:calcOnExit w:val="0"/>
                  <w:textInput>
                    <w:type w:val="number"/>
                    <w:default w:val="0,000"/>
                    <w:format w:val="# ##0,000"/>
                  </w:textInput>
                </w:ffData>
              </w:fldChar>
            </w:r>
            <w:bookmarkStart w:id="34" w:name="ПостСерпень"/>
            <w:r>
              <w:rPr>
                <w:lang w:val="uk-UA"/>
              </w:rPr>
              <w:instrText xml:space="preserve"> FORMTEXT </w:instrText>
            </w:r>
            <w:r>
              <w:rPr>
                <w:lang w:val="uk-UA"/>
              </w:rPr>
            </w:r>
            <w:r>
              <w:rPr>
                <w:lang w:val="uk-UA"/>
              </w:rPr>
              <w:fldChar w:fldCharType="separate"/>
            </w:r>
            <w:r>
              <w:rPr>
                <w:noProof/>
                <w:lang w:val="uk-UA"/>
              </w:rPr>
              <w:t>0,000</w:t>
            </w:r>
            <w:r>
              <w:fldChar w:fldCharType="end"/>
            </w:r>
            <w:bookmarkEnd w:id="34"/>
          </w:p>
        </w:tc>
        <w:tc>
          <w:tcPr>
            <w:tcW w:w="1303" w:type="dxa"/>
            <w:tcBorders>
              <w:top w:val="single" w:sz="4" w:space="0" w:color="000000"/>
              <w:left w:val="single" w:sz="4" w:space="0" w:color="000000"/>
              <w:bottom w:val="single" w:sz="4" w:space="0" w:color="000000"/>
              <w:right w:val="single" w:sz="4" w:space="0" w:color="000000"/>
            </w:tcBorders>
            <w:hideMark/>
          </w:tcPr>
          <w:p w14:paraId="190DDF44" w14:textId="77777777" w:rsidR="00A369EC" w:rsidRDefault="00A369EC">
            <w:pPr>
              <w:pStyle w:val="TableParagraph"/>
              <w:spacing w:before="51"/>
              <w:ind w:left="105"/>
              <w:rPr>
                <w:lang w:val="uk-UA"/>
              </w:rPr>
            </w:pPr>
            <w:r>
              <w:rPr>
                <w:lang w:val="uk-UA"/>
              </w:rPr>
              <w:t>листопад</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43AEC93" w14:textId="77777777" w:rsidR="00A369EC" w:rsidRDefault="00A369EC">
            <w:pPr>
              <w:jc w:val="center"/>
              <w:rPr>
                <w:lang w:val="uk-UA"/>
              </w:rPr>
            </w:pPr>
            <w:r>
              <w:rPr>
                <w:lang w:val="uk-UA"/>
              </w:rPr>
              <w:fldChar w:fldCharType="begin">
                <w:ffData>
                  <w:name w:val="ПостЛистопад"/>
                  <w:enabled/>
                  <w:calcOnExit w:val="0"/>
                  <w:textInput>
                    <w:type w:val="number"/>
                    <w:default w:val="0,000"/>
                    <w:format w:val="# ##0,000"/>
                  </w:textInput>
                </w:ffData>
              </w:fldChar>
            </w:r>
            <w:bookmarkStart w:id="35" w:name="ПостЛистопад"/>
            <w:r>
              <w:rPr>
                <w:lang w:val="uk-UA"/>
              </w:rPr>
              <w:instrText xml:space="preserve"> FORMTEXT </w:instrText>
            </w:r>
            <w:r>
              <w:rPr>
                <w:lang w:val="uk-UA"/>
              </w:rPr>
            </w:r>
            <w:r>
              <w:rPr>
                <w:lang w:val="uk-UA"/>
              </w:rPr>
              <w:fldChar w:fldCharType="separate"/>
            </w:r>
            <w:r>
              <w:rPr>
                <w:noProof/>
                <w:lang w:val="uk-UA"/>
              </w:rPr>
              <w:t>0,000</w:t>
            </w:r>
            <w:r>
              <w:fldChar w:fldCharType="end"/>
            </w:r>
            <w:bookmarkEnd w:id="35"/>
          </w:p>
        </w:tc>
      </w:tr>
      <w:tr w:rsidR="00A369EC" w14:paraId="714A1F59" w14:textId="77777777" w:rsidTr="00A369EC">
        <w:trPr>
          <w:trHeight w:hRule="exact" w:val="355"/>
          <w:jc w:val="center"/>
        </w:trPr>
        <w:tc>
          <w:tcPr>
            <w:tcW w:w="1304" w:type="dxa"/>
            <w:tcBorders>
              <w:top w:val="single" w:sz="4" w:space="0" w:color="000000"/>
              <w:left w:val="single" w:sz="4" w:space="0" w:color="000000"/>
              <w:bottom w:val="single" w:sz="4" w:space="0" w:color="000000"/>
              <w:right w:val="single" w:sz="4" w:space="0" w:color="000000"/>
            </w:tcBorders>
            <w:hideMark/>
          </w:tcPr>
          <w:p w14:paraId="49E0CE1E" w14:textId="77777777" w:rsidR="00A369EC" w:rsidRDefault="00A369EC">
            <w:pPr>
              <w:pStyle w:val="TableParagraph"/>
              <w:spacing w:before="51"/>
              <w:ind w:left="103"/>
              <w:rPr>
                <w:lang w:val="uk-UA"/>
              </w:rPr>
            </w:pPr>
            <w:r>
              <w:rPr>
                <w:lang w:val="uk-UA"/>
              </w:rPr>
              <w:t>березень</w:t>
            </w:r>
          </w:p>
        </w:tc>
        <w:tc>
          <w:tcPr>
            <w:tcW w:w="1301" w:type="dxa"/>
            <w:tcBorders>
              <w:top w:val="single" w:sz="4" w:space="0" w:color="000000"/>
              <w:left w:val="single" w:sz="4" w:space="0" w:color="000000"/>
              <w:bottom w:val="single" w:sz="4" w:space="0" w:color="000000"/>
              <w:right w:val="single" w:sz="4" w:space="0" w:color="000000"/>
            </w:tcBorders>
            <w:hideMark/>
          </w:tcPr>
          <w:p w14:paraId="50503E19" w14:textId="77777777" w:rsidR="00A369EC" w:rsidRDefault="00A369EC">
            <w:pPr>
              <w:jc w:val="center"/>
              <w:rPr>
                <w:lang w:val="uk-UA"/>
              </w:rPr>
            </w:pPr>
            <w:r>
              <w:rPr>
                <w:lang w:val="uk-UA"/>
              </w:rPr>
              <w:fldChar w:fldCharType="begin">
                <w:ffData>
                  <w:name w:val="ПостБерезень"/>
                  <w:enabled/>
                  <w:calcOnExit w:val="0"/>
                  <w:textInput>
                    <w:type w:val="number"/>
                    <w:default w:val="0,000"/>
                    <w:format w:val="# ##0,000"/>
                  </w:textInput>
                </w:ffData>
              </w:fldChar>
            </w:r>
            <w:bookmarkStart w:id="36" w:name="ПостБерезень"/>
            <w:r>
              <w:rPr>
                <w:lang w:val="uk-UA"/>
              </w:rPr>
              <w:instrText xml:space="preserve"> FORMTEXT </w:instrText>
            </w:r>
            <w:r>
              <w:rPr>
                <w:lang w:val="uk-UA"/>
              </w:rPr>
            </w:r>
            <w:r>
              <w:rPr>
                <w:lang w:val="uk-UA"/>
              </w:rPr>
              <w:fldChar w:fldCharType="separate"/>
            </w:r>
            <w:r>
              <w:rPr>
                <w:noProof/>
                <w:lang w:val="uk-UA"/>
              </w:rPr>
              <w:t>0,000</w:t>
            </w:r>
            <w:r>
              <w:fldChar w:fldCharType="end"/>
            </w:r>
            <w:bookmarkEnd w:id="36"/>
          </w:p>
        </w:tc>
        <w:tc>
          <w:tcPr>
            <w:tcW w:w="1303" w:type="dxa"/>
            <w:tcBorders>
              <w:top w:val="single" w:sz="4" w:space="0" w:color="000000"/>
              <w:left w:val="single" w:sz="4" w:space="0" w:color="000000"/>
              <w:bottom w:val="single" w:sz="4" w:space="0" w:color="000000"/>
              <w:right w:val="single" w:sz="4" w:space="0" w:color="000000"/>
            </w:tcBorders>
            <w:hideMark/>
          </w:tcPr>
          <w:p w14:paraId="316B1FD2" w14:textId="77777777" w:rsidR="00A369EC" w:rsidRDefault="00A369EC">
            <w:pPr>
              <w:pStyle w:val="TableParagraph"/>
              <w:spacing w:before="51"/>
              <w:ind w:left="105"/>
              <w:rPr>
                <w:lang w:val="uk-UA"/>
              </w:rPr>
            </w:pPr>
            <w:r>
              <w:rPr>
                <w:lang w:val="uk-UA"/>
              </w:rPr>
              <w:t>червень</w:t>
            </w:r>
          </w:p>
        </w:tc>
        <w:tc>
          <w:tcPr>
            <w:tcW w:w="1304" w:type="dxa"/>
            <w:tcBorders>
              <w:top w:val="single" w:sz="4" w:space="0" w:color="000000"/>
              <w:left w:val="single" w:sz="4" w:space="0" w:color="000000"/>
              <w:bottom w:val="single" w:sz="4" w:space="0" w:color="000000"/>
              <w:right w:val="single" w:sz="4" w:space="0" w:color="000000"/>
            </w:tcBorders>
            <w:hideMark/>
          </w:tcPr>
          <w:p w14:paraId="75B093DA" w14:textId="77777777" w:rsidR="00A369EC" w:rsidRDefault="00A369EC">
            <w:pPr>
              <w:jc w:val="center"/>
              <w:rPr>
                <w:lang w:val="uk-UA"/>
              </w:rPr>
            </w:pPr>
            <w:r>
              <w:rPr>
                <w:lang w:val="uk-UA"/>
              </w:rPr>
              <w:fldChar w:fldCharType="begin">
                <w:ffData>
                  <w:name w:val="ПостЧервень"/>
                  <w:enabled/>
                  <w:calcOnExit w:val="0"/>
                  <w:textInput>
                    <w:type w:val="number"/>
                    <w:default w:val="0,000"/>
                    <w:format w:val="# ##0,000"/>
                  </w:textInput>
                </w:ffData>
              </w:fldChar>
            </w:r>
            <w:bookmarkStart w:id="37" w:name="ПостЧервень"/>
            <w:r>
              <w:rPr>
                <w:lang w:val="uk-UA"/>
              </w:rPr>
              <w:instrText xml:space="preserve"> FORMTEXT </w:instrText>
            </w:r>
            <w:r>
              <w:rPr>
                <w:lang w:val="uk-UA"/>
              </w:rPr>
            </w:r>
            <w:r>
              <w:rPr>
                <w:lang w:val="uk-UA"/>
              </w:rPr>
              <w:fldChar w:fldCharType="separate"/>
            </w:r>
            <w:r>
              <w:rPr>
                <w:noProof/>
                <w:lang w:val="uk-UA"/>
              </w:rPr>
              <w:t>0,000</w:t>
            </w:r>
            <w:r>
              <w:fldChar w:fldCharType="end"/>
            </w:r>
            <w:bookmarkEnd w:id="37"/>
          </w:p>
        </w:tc>
        <w:tc>
          <w:tcPr>
            <w:tcW w:w="1303" w:type="dxa"/>
            <w:tcBorders>
              <w:top w:val="single" w:sz="4" w:space="0" w:color="000000"/>
              <w:left w:val="single" w:sz="4" w:space="0" w:color="000000"/>
              <w:bottom w:val="single" w:sz="4" w:space="0" w:color="000000"/>
              <w:right w:val="single" w:sz="4" w:space="0" w:color="000000"/>
            </w:tcBorders>
            <w:hideMark/>
          </w:tcPr>
          <w:p w14:paraId="122506DD" w14:textId="77777777" w:rsidR="00A369EC" w:rsidRDefault="00A369EC">
            <w:pPr>
              <w:pStyle w:val="TableParagraph"/>
              <w:spacing w:before="51"/>
              <w:ind w:left="103"/>
              <w:rPr>
                <w:lang w:val="uk-UA"/>
              </w:rPr>
            </w:pPr>
            <w:r>
              <w:rPr>
                <w:lang w:val="uk-UA"/>
              </w:rPr>
              <w:t>вересень</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84F8B8" w14:textId="77777777" w:rsidR="00A369EC" w:rsidRDefault="00A369EC">
            <w:pPr>
              <w:jc w:val="center"/>
              <w:rPr>
                <w:lang w:val="uk-UA"/>
              </w:rPr>
            </w:pPr>
            <w:r>
              <w:rPr>
                <w:lang w:val="uk-UA"/>
              </w:rPr>
              <w:fldChar w:fldCharType="begin">
                <w:ffData>
                  <w:name w:val="ПостВересень"/>
                  <w:enabled/>
                  <w:calcOnExit w:val="0"/>
                  <w:textInput>
                    <w:type w:val="number"/>
                    <w:default w:val="0,000"/>
                    <w:format w:val="# ##0,000"/>
                  </w:textInput>
                </w:ffData>
              </w:fldChar>
            </w:r>
            <w:bookmarkStart w:id="38" w:name="ПостВересень"/>
            <w:r>
              <w:rPr>
                <w:lang w:val="uk-UA"/>
              </w:rPr>
              <w:instrText xml:space="preserve"> FORMTEXT </w:instrText>
            </w:r>
            <w:r>
              <w:rPr>
                <w:lang w:val="uk-UA"/>
              </w:rPr>
            </w:r>
            <w:r>
              <w:rPr>
                <w:lang w:val="uk-UA"/>
              </w:rPr>
              <w:fldChar w:fldCharType="separate"/>
            </w:r>
            <w:r>
              <w:rPr>
                <w:noProof/>
                <w:lang w:val="uk-UA"/>
              </w:rPr>
              <w:t>0,000</w:t>
            </w:r>
            <w:r>
              <w:fldChar w:fldCharType="end"/>
            </w:r>
            <w:bookmarkEnd w:id="38"/>
          </w:p>
        </w:tc>
        <w:tc>
          <w:tcPr>
            <w:tcW w:w="1303" w:type="dxa"/>
            <w:tcBorders>
              <w:top w:val="single" w:sz="4" w:space="0" w:color="000000"/>
              <w:left w:val="single" w:sz="4" w:space="0" w:color="000000"/>
              <w:bottom w:val="single" w:sz="4" w:space="0" w:color="000000"/>
              <w:right w:val="single" w:sz="4" w:space="0" w:color="000000"/>
            </w:tcBorders>
            <w:hideMark/>
          </w:tcPr>
          <w:p w14:paraId="554679AB" w14:textId="77777777" w:rsidR="00A369EC" w:rsidRDefault="00A369EC">
            <w:pPr>
              <w:pStyle w:val="TableParagraph"/>
              <w:spacing w:before="51"/>
              <w:ind w:left="105"/>
              <w:rPr>
                <w:lang w:val="uk-UA"/>
              </w:rPr>
            </w:pPr>
            <w:r>
              <w:rPr>
                <w:lang w:val="uk-UA"/>
              </w:rPr>
              <w:t>грудень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BB67243" w14:textId="77777777" w:rsidR="00A369EC" w:rsidRDefault="00A369EC">
            <w:pPr>
              <w:jc w:val="center"/>
              <w:rPr>
                <w:lang w:val="uk-UA"/>
              </w:rPr>
            </w:pPr>
            <w:r>
              <w:rPr>
                <w:lang w:val="uk-UA"/>
              </w:rPr>
              <w:fldChar w:fldCharType="begin">
                <w:ffData>
                  <w:name w:val="ПостГрудень"/>
                  <w:enabled/>
                  <w:calcOnExit w:val="0"/>
                  <w:textInput>
                    <w:type w:val="number"/>
                    <w:default w:val="0,000"/>
                    <w:format w:val="# ##0,000"/>
                  </w:textInput>
                </w:ffData>
              </w:fldChar>
            </w:r>
            <w:bookmarkStart w:id="39" w:name="ПостГрудень"/>
            <w:r>
              <w:rPr>
                <w:lang w:val="uk-UA"/>
              </w:rPr>
              <w:instrText xml:space="preserve"> FORMTEXT </w:instrText>
            </w:r>
            <w:r>
              <w:rPr>
                <w:lang w:val="uk-UA"/>
              </w:rPr>
            </w:r>
            <w:r>
              <w:rPr>
                <w:lang w:val="uk-UA"/>
              </w:rPr>
              <w:fldChar w:fldCharType="separate"/>
            </w:r>
            <w:r>
              <w:rPr>
                <w:noProof/>
                <w:lang w:val="uk-UA"/>
              </w:rPr>
              <w:t>0,000</w:t>
            </w:r>
            <w:r>
              <w:fldChar w:fldCharType="end"/>
            </w:r>
            <w:bookmarkEnd w:id="39"/>
          </w:p>
        </w:tc>
      </w:tr>
    </w:tbl>
    <w:p w14:paraId="43A17D36" w14:textId="77777777" w:rsidR="00A369EC" w:rsidRDefault="00A369EC" w:rsidP="00A369EC">
      <w:pPr>
        <w:pStyle w:val="a5"/>
        <w:widowControl/>
        <w:spacing w:after="200" w:line="276" w:lineRule="auto"/>
        <w:ind w:left="720"/>
        <w:contextualSpacing/>
        <w:jc w:val="left"/>
        <w:rPr>
          <w:b/>
          <w:sz w:val="24"/>
          <w:szCs w:val="24"/>
          <w:lang w:val="uk-UA"/>
        </w:rPr>
      </w:pPr>
    </w:p>
    <w:p w14:paraId="254D5F67" w14:textId="77777777" w:rsidR="00A369EC" w:rsidRDefault="000466E6" w:rsidP="00A369EC">
      <w:pPr>
        <w:pStyle w:val="a5"/>
        <w:widowControl/>
        <w:numPr>
          <w:ilvl w:val="0"/>
          <w:numId w:val="13"/>
        </w:numPr>
        <w:spacing w:after="200" w:line="276" w:lineRule="auto"/>
        <w:contextualSpacing/>
        <w:jc w:val="left"/>
        <w:rPr>
          <w:b/>
          <w:sz w:val="24"/>
          <w:szCs w:val="24"/>
          <w:lang w:val="uk-UA"/>
        </w:rPr>
      </w:pPr>
      <w:r>
        <w:rPr>
          <w:b/>
          <w:sz w:val="24"/>
          <w:szCs w:val="24"/>
          <w:lang w:val="uk-UA"/>
        </w:rPr>
        <w:t>ЗАПЕВНЕННЯ ТА ГАРАНТІЇ</w:t>
      </w:r>
      <w:r w:rsidR="00A369EC">
        <w:rPr>
          <w:b/>
          <w:sz w:val="24"/>
          <w:szCs w:val="24"/>
          <w:lang w:val="uk-UA"/>
        </w:rPr>
        <w:t>:</w:t>
      </w:r>
      <w:r w:rsidR="00A369EC">
        <w:rPr>
          <w:b/>
          <w:sz w:val="24"/>
          <w:szCs w:val="24"/>
          <w:lang w:val="uk-UA"/>
        </w:rPr>
        <w:tab/>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A369EC" w14:paraId="63771544" w14:textId="77777777" w:rsidTr="000466E6">
        <w:trPr>
          <w:trHeight w:hRule="exact" w:val="718"/>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51C3A4" w14:textId="77777777" w:rsidR="00A369EC" w:rsidRDefault="000466E6">
            <w:pPr>
              <w:rPr>
                <w:rFonts w:cs="Arial"/>
                <w:b/>
                <w:lang w:val="uk-UA"/>
              </w:rPr>
            </w:pPr>
            <w:r>
              <w:rPr>
                <w:rFonts w:cs="Arial"/>
                <w:b/>
                <w:lang w:val="uk-UA"/>
              </w:rPr>
              <w:t>Відсутність простроченої заборгованості перед попереднім постачальником</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FCB4085" w14:textId="77777777" w:rsidR="00A369EC" w:rsidRDefault="000466E6">
            <w:pPr>
              <w:spacing w:line="276" w:lineRule="auto"/>
              <w:rPr>
                <w:sz w:val="24"/>
                <w:szCs w:val="24"/>
                <w:lang w:val="uk-UA"/>
              </w:rPr>
            </w:pPr>
            <w:r>
              <w:rPr>
                <w:sz w:val="24"/>
                <w:szCs w:val="24"/>
                <w:lang w:val="uk-UA"/>
              </w:rPr>
              <w:fldChar w:fldCharType="begin">
                <w:ffData>
                  <w:name w:val="ПолеСоСписком1"/>
                  <w:enabled/>
                  <w:calcOnExit w:val="0"/>
                  <w:ddList>
                    <w:listEntry w:val="Підтверджую та гарантую"/>
                    <w:listEntry w:val="Не підтверджую"/>
                  </w:ddList>
                </w:ffData>
              </w:fldChar>
            </w:r>
            <w:bookmarkStart w:id="40" w:name="ПолеСоСписком1"/>
            <w:r>
              <w:rPr>
                <w:sz w:val="24"/>
                <w:szCs w:val="24"/>
                <w:lang w:val="uk-UA"/>
              </w:rPr>
              <w:instrText xml:space="preserve"> FORMDROPDOWN </w:instrText>
            </w:r>
            <w:r w:rsidR="00567D45">
              <w:rPr>
                <w:sz w:val="24"/>
                <w:szCs w:val="24"/>
                <w:lang w:val="uk-UA"/>
              </w:rPr>
            </w:r>
            <w:r w:rsidR="00567D45">
              <w:rPr>
                <w:sz w:val="24"/>
                <w:szCs w:val="24"/>
                <w:lang w:val="uk-UA"/>
              </w:rPr>
              <w:fldChar w:fldCharType="separate"/>
            </w:r>
            <w:r>
              <w:rPr>
                <w:sz w:val="24"/>
                <w:szCs w:val="24"/>
                <w:lang w:val="uk-UA"/>
              </w:rPr>
              <w:fldChar w:fldCharType="end"/>
            </w:r>
            <w:bookmarkEnd w:id="40"/>
          </w:p>
        </w:tc>
      </w:tr>
    </w:tbl>
    <w:p w14:paraId="6A77C1B8" w14:textId="77777777" w:rsidR="00A369EC" w:rsidRDefault="00A369EC" w:rsidP="00A369EC">
      <w:pPr>
        <w:rPr>
          <w:sz w:val="24"/>
          <w:szCs w:val="24"/>
          <w:lang w:val="uk-UA"/>
        </w:rPr>
      </w:pPr>
    </w:p>
    <w:p w14:paraId="0F4F9EE4" w14:textId="77777777" w:rsidR="000466E6" w:rsidRDefault="000466E6" w:rsidP="000466E6">
      <w:pPr>
        <w:pStyle w:val="a5"/>
        <w:widowControl/>
        <w:numPr>
          <w:ilvl w:val="0"/>
          <w:numId w:val="13"/>
        </w:numPr>
        <w:spacing w:after="200" w:line="276" w:lineRule="auto"/>
        <w:contextualSpacing/>
        <w:jc w:val="left"/>
        <w:rPr>
          <w:b/>
          <w:sz w:val="24"/>
          <w:szCs w:val="24"/>
          <w:lang w:val="uk-UA"/>
        </w:rPr>
      </w:pPr>
      <w:r>
        <w:rPr>
          <w:b/>
          <w:sz w:val="24"/>
          <w:szCs w:val="24"/>
          <w:lang w:val="uk-UA"/>
        </w:rPr>
        <w:t>КОНТАКТНА ОСОБА:</w:t>
      </w:r>
      <w:r>
        <w:rPr>
          <w:b/>
          <w:sz w:val="24"/>
          <w:szCs w:val="24"/>
          <w:lang w:val="uk-UA"/>
        </w:rPr>
        <w:tab/>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0466E6" w14:paraId="1AE54D67" w14:textId="77777777" w:rsidTr="000466E6">
        <w:trPr>
          <w:trHeight w:hRule="exact" w:val="571"/>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8F4BA5" w14:textId="77777777" w:rsidR="000466E6" w:rsidRDefault="000466E6" w:rsidP="000466E6">
            <w:pPr>
              <w:rPr>
                <w:rFonts w:cs="Arial"/>
                <w:b/>
                <w:lang w:val="uk-UA"/>
              </w:rPr>
            </w:pPr>
            <w:r>
              <w:rPr>
                <w:rFonts w:cs="Arial"/>
                <w:b/>
                <w:lang w:val="uk-UA"/>
              </w:rPr>
              <w:t>Посада, ПІБ</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055E956" w14:textId="77777777" w:rsidR="000466E6" w:rsidRDefault="000466E6" w:rsidP="000466E6">
            <w:pPr>
              <w:spacing w:line="276" w:lineRule="auto"/>
              <w:rPr>
                <w:sz w:val="24"/>
                <w:szCs w:val="24"/>
                <w:lang w:val="uk-UA"/>
              </w:rPr>
            </w:pPr>
            <w:r>
              <w:rPr>
                <w:sz w:val="24"/>
                <w:szCs w:val="24"/>
                <w:lang w:val="uk-UA"/>
              </w:rPr>
              <w:fldChar w:fldCharType="begin">
                <w:ffData>
                  <w:name w:val="ТекстовоеПоле27"/>
                  <w:enabled/>
                  <w:calcOnExit w:val="0"/>
                  <w:textInput/>
                </w:ffData>
              </w:fldChar>
            </w:r>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p>
        </w:tc>
      </w:tr>
      <w:tr w:rsidR="000466E6" w14:paraId="7FC7A2FF" w14:textId="77777777" w:rsidTr="000466E6">
        <w:trPr>
          <w:trHeight w:hRule="exact" w:val="298"/>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D734FE" w14:textId="77777777" w:rsidR="000466E6" w:rsidRDefault="000466E6" w:rsidP="000466E6">
            <w:pPr>
              <w:rPr>
                <w:rFonts w:cs="Arial"/>
                <w:b/>
                <w:lang w:val="uk-UA"/>
              </w:rPr>
            </w:pPr>
            <w:r>
              <w:rPr>
                <w:rFonts w:cs="Arial"/>
                <w:b/>
                <w:lang w:val="uk-UA"/>
              </w:rPr>
              <w:t>Номер телефону:</w:t>
            </w:r>
          </w:p>
        </w:tc>
        <w:tc>
          <w:tcPr>
            <w:tcW w:w="5670" w:type="dxa"/>
            <w:tcBorders>
              <w:top w:val="single" w:sz="4" w:space="0" w:color="auto"/>
              <w:left w:val="single" w:sz="4" w:space="0" w:color="auto"/>
              <w:bottom w:val="single" w:sz="4" w:space="0" w:color="auto"/>
              <w:right w:val="single" w:sz="4" w:space="0" w:color="auto"/>
            </w:tcBorders>
          </w:tcPr>
          <w:p w14:paraId="0018E68B" w14:textId="77777777" w:rsidR="000466E6" w:rsidRDefault="000466E6" w:rsidP="000466E6">
            <w:pPr>
              <w:rPr>
                <w:sz w:val="24"/>
                <w:szCs w:val="24"/>
                <w:lang w:val="uk-UA"/>
              </w:rPr>
            </w:pPr>
            <w:r>
              <w:rPr>
                <w:sz w:val="24"/>
                <w:szCs w:val="24"/>
                <w:lang w:val="uk-UA"/>
              </w:rPr>
              <w:fldChar w:fldCharType="begin">
                <w:ffData>
                  <w:name w:val="ТекстовоеПоле28"/>
                  <w:enabled/>
                  <w:calcOnExit w:val="0"/>
                  <w:textInput/>
                </w:ffData>
              </w:fldChar>
            </w:r>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p>
          <w:p w14:paraId="5651160C" w14:textId="77777777" w:rsidR="000466E6" w:rsidRDefault="000466E6" w:rsidP="000466E6">
            <w:pPr>
              <w:rPr>
                <w:sz w:val="24"/>
                <w:szCs w:val="24"/>
                <w:lang w:val="uk-UA"/>
              </w:rPr>
            </w:pPr>
          </w:p>
        </w:tc>
      </w:tr>
      <w:tr w:rsidR="000466E6" w14:paraId="38AE8D74" w14:textId="77777777" w:rsidTr="000466E6">
        <w:trPr>
          <w:trHeight w:hRule="exact" w:val="44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C519E8" w14:textId="77777777" w:rsidR="000466E6" w:rsidRDefault="000466E6" w:rsidP="000466E6">
            <w:pPr>
              <w:rPr>
                <w:rFonts w:cs="Arial"/>
                <w:b/>
                <w:lang w:val="uk-UA"/>
              </w:rPr>
            </w:pPr>
            <w:r>
              <w:rPr>
                <w:rFonts w:cs="Arial"/>
                <w:b/>
                <w:lang w:val="en-US"/>
              </w:rPr>
              <w:t>e</w:t>
            </w:r>
            <w:r>
              <w:rPr>
                <w:rFonts w:cs="Arial"/>
                <w:b/>
              </w:rPr>
              <w:t>-</w:t>
            </w:r>
            <w:r>
              <w:rPr>
                <w:rFonts w:cs="Arial"/>
                <w:b/>
                <w:lang w:val="en-US"/>
              </w:rPr>
              <w:t>mail</w:t>
            </w:r>
            <w:r>
              <w:rPr>
                <w:rFonts w:cs="Arial"/>
                <w:b/>
                <w:lang w:val="uk-UA"/>
              </w:rPr>
              <w:t>:</w:t>
            </w:r>
          </w:p>
        </w:tc>
        <w:tc>
          <w:tcPr>
            <w:tcW w:w="5670" w:type="dxa"/>
            <w:tcBorders>
              <w:top w:val="single" w:sz="4" w:space="0" w:color="auto"/>
              <w:left w:val="single" w:sz="4" w:space="0" w:color="auto"/>
              <w:bottom w:val="single" w:sz="4" w:space="0" w:color="auto"/>
              <w:right w:val="single" w:sz="4" w:space="0" w:color="auto"/>
            </w:tcBorders>
            <w:hideMark/>
          </w:tcPr>
          <w:p w14:paraId="2C7FAA21" w14:textId="77777777" w:rsidR="000466E6" w:rsidRDefault="000466E6" w:rsidP="000466E6">
            <w:pPr>
              <w:rPr>
                <w:sz w:val="24"/>
                <w:szCs w:val="24"/>
                <w:lang w:val="uk-UA"/>
              </w:rPr>
            </w:pPr>
            <w:r>
              <w:rPr>
                <w:sz w:val="24"/>
                <w:szCs w:val="24"/>
                <w:lang w:val="uk-UA"/>
              </w:rPr>
              <w:fldChar w:fldCharType="begin">
                <w:ffData>
                  <w:name w:val="ТекстовоеПоле29"/>
                  <w:enabled/>
                  <w:calcOnExit w:val="0"/>
                  <w:textInput/>
                </w:ffData>
              </w:fldChar>
            </w:r>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p>
        </w:tc>
      </w:tr>
    </w:tbl>
    <w:p w14:paraId="1B757056" w14:textId="77777777" w:rsidR="000466E6" w:rsidRDefault="000466E6" w:rsidP="000466E6">
      <w:pPr>
        <w:rPr>
          <w:sz w:val="24"/>
          <w:szCs w:val="24"/>
          <w:lang w:val="uk-UA"/>
        </w:rPr>
      </w:pPr>
    </w:p>
    <w:p w14:paraId="03635AE1" w14:textId="77777777" w:rsidR="000466E6" w:rsidRDefault="000466E6" w:rsidP="00A369EC">
      <w:pPr>
        <w:rPr>
          <w:sz w:val="24"/>
          <w:szCs w:val="24"/>
          <w:lang w:val="uk-UA"/>
        </w:rPr>
      </w:pPr>
    </w:p>
    <w:p w14:paraId="15A20FBB" w14:textId="77777777" w:rsidR="00A369EC" w:rsidRDefault="00A369EC" w:rsidP="000466E6">
      <w:pPr>
        <w:pStyle w:val="a5"/>
        <w:widowControl/>
        <w:numPr>
          <w:ilvl w:val="0"/>
          <w:numId w:val="13"/>
        </w:numPr>
        <w:spacing w:after="200" w:line="276" w:lineRule="auto"/>
        <w:contextualSpacing/>
        <w:jc w:val="left"/>
        <w:rPr>
          <w:b/>
          <w:sz w:val="24"/>
          <w:szCs w:val="24"/>
          <w:lang w:val="uk-UA"/>
        </w:rPr>
      </w:pPr>
      <w:r>
        <w:rPr>
          <w:b/>
          <w:sz w:val="24"/>
          <w:szCs w:val="24"/>
          <w:lang w:val="uk-UA"/>
        </w:rPr>
        <w:lastRenderedPageBreak/>
        <w:t>ДОКУМЕНТИ</w:t>
      </w:r>
      <w:r w:rsidR="000466E6">
        <w:rPr>
          <w:b/>
          <w:sz w:val="24"/>
          <w:szCs w:val="24"/>
          <w:lang w:val="uk-UA"/>
        </w:rPr>
        <w:t>, ЩО ДОДАЮТЬСЯ</w:t>
      </w:r>
      <w:r>
        <w:rPr>
          <w:b/>
          <w:sz w:val="24"/>
          <w:szCs w:val="24"/>
          <w:lang w:val="uk-UA"/>
        </w:rPr>
        <w:t>:</w:t>
      </w:r>
      <w:r>
        <w:rPr>
          <w:b/>
          <w:sz w:val="24"/>
          <w:szCs w:val="24"/>
          <w:lang w:val="uk-UA"/>
        </w:rPr>
        <w:tab/>
      </w:r>
    </w:p>
    <w:p w14:paraId="05422FEF" w14:textId="77777777" w:rsidR="00A369EC" w:rsidRDefault="00A369EC" w:rsidP="00A369EC">
      <w:pPr>
        <w:rPr>
          <w:sz w:val="24"/>
          <w:szCs w:val="24"/>
          <w:lang w:val="uk-UA"/>
        </w:rPr>
      </w:pPr>
      <w:r>
        <w:rPr>
          <w:sz w:val="24"/>
          <w:szCs w:val="24"/>
          <w:lang w:val="uk-UA"/>
        </w:rPr>
        <w:t>Просимо додати копії наступних документів:</w:t>
      </w:r>
    </w:p>
    <w:p w14:paraId="5735A3BD" w14:textId="77777777"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bookmarkStart w:id="41" w:name="Флажок1"/>
      <w:r>
        <w:rPr>
          <w:sz w:val="24"/>
          <w:szCs w:val="24"/>
          <w:lang w:val="uk-UA"/>
        </w:rPr>
        <w:instrText xml:space="preserve"> FORMCHECKBOX </w:instrText>
      </w:r>
      <w:r w:rsidR="00567D45">
        <w:rPr>
          <w:sz w:val="24"/>
          <w:szCs w:val="24"/>
          <w:lang w:val="uk-UA"/>
        </w:rPr>
      </w:r>
      <w:r w:rsidR="00567D45">
        <w:rPr>
          <w:sz w:val="24"/>
          <w:szCs w:val="24"/>
          <w:lang w:val="uk-UA"/>
        </w:rPr>
        <w:fldChar w:fldCharType="separate"/>
      </w:r>
      <w:r>
        <w:fldChar w:fldCharType="end"/>
      </w:r>
      <w:bookmarkEnd w:id="41"/>
      <w:r>
        <w:rPr>
          <w:sz w:val="24"/>
          <w:szCs w:val="24"/>
          <w:lang w:val="uk-UA"/>
        </w:rPr>
        <w:tab/>
        <w:t>Статут (в повному обсязі);</w:t>
      </w:r>
    </w:p>
    <w:p w14:paraId="3FD7612D" w14:textId="77777777"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67D45">
        <w:rPr>
          <w:sz w:val="24"/>
          <w:szCs w:val="24"/>
          <w:lang w:val="uk-UA"/>
        </w:rPr>
      </w:r>
      <w:r w:rsidR="00567D45">
        <w:rPr>
          <w:sz w:val="24"/>
          <w:szCs w:val="24"/>
          <w:lang w:val="uk-UA"/>
        </w:rPr>
        <w:fldChar w:fldCharType="separate"/>
      </w:r>
      <w:r>
        <w:rPr>
          <w:sz w:val="24"/>
          <w:szCs w:val="24"/>
          <w:lang w:val="uk-UA"/>
        </w:rPr>
        <w:fldChar w:fldCharType="end"/>
      </w:r>
      <w:r>
        <w:rPr>
          <w:sz w:val="24"/>
          <w:szCs w:val="24"/>
          <w:lang w:val="uk-UA"/>
        </w:rPr>
        <w:tab/>
        <w:t>Витяг з реєстру платників ПДВ;</w:t>
      </w:r>
    </w:p>
    <w:p w14:paraId="44B7DB2E" w14:textId="77777777"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67D45">
        <w:rPr>
          <w:sz w:val="24"/>
          <w:szCs w:val="24"/>
          <w:lang w:val="uk-UA"/>
        </w:rPr>
      </w:r>
      <w:r w:rsidR="00567D45">
        <w:rPr>
          <w:sz w:val="24"/>
          <w:szCs w:val="24"/>
          <w:lang w:val="uk-UA"/>
        </w:rPr>
        <w:fldChar w:fldCharType="separate"/>
      </w:r>
      <w:r>
        <w:rPr>
          <w:sz w:val="24"/>
          <w:szCs w:val="24"/>
          <w:lang w:val="uk-UA"/>
        </w:rPr>
        <w:fldChar w:fldCharType="end"/>
      </w:r>
      <w:r>
        <w:rPr>
          <w:sz w:val="24"/>
          <w:szCs w:val="24"/>
          <w:lang w:val="uk-UA"/>
        </w:rPr>
        <w:tab/>
        <w:t>Підтвердження статусу платника єдиного податку</w:t>
      </w:r>
    </w:p>
    <w:p w14:paraId="5C6059C3" w14:textId="77777777"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67D45">
        <w:rPr>
          <w:sz w:val="24"/>
          <w:szCs w:val="24"/>
          <w:lang w:val="uk-UA"/>
        </w:rPr>
      </w:r>
      <w:r w:rsidR="00567D45">
        <w:rPr>
          <w:sz w:val="24"/>
          <w:szCs w:val="24"/>
          <w:lang w:val="uk-UA"/>
        </w:rPr>
        <w:fldChar w:fldCharType="separate"/>
      </w:r>
      <w:r>
        <w:rPr>
          <w:sz w:val="24"/>
          <w:szCs w:val="24"/>
          <w:lang w:val="uk-UA"/>
        </w:rPr>
        <w:fldChar w:fldCharType="end"/>
      </w:r>
      <w:r>
        <w:rPr>
          <w:sz w:val="24"/>
          <w:szCs w:val="24"/>
          <w:lang w:val="uk-UA"/>
        </w:rPr>
        <w:tab/>
        <w:t>Наказ на призначення керівника;</w:t>
      </w:r>
    </w:p>
    <w:p w14:paraId="776076D0" w14:textId="77777777"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67D45">
        <w:rPr>
          <w:sz w:val="24"/>
          <w:szCs w:val="24"/>
          <w:lang w:val="uk-UA"/>
        </w:rPr>
      </w:r>
      <w:r w:rsidR="00567D45">
        <w:rPr>
          <w:sz w:val="24"/>
          <w:szCs w:val="24"/>
          <w:lang w:val="uk-UA"/>
        </w:rPr>
        <w:fldChar w:fldCharType="separate"/>
      </w:r>
      <w:r>
        <w:rPr>
          <w:sz w:val="24"/>
          <w:szCs w:val="24"/>
          <w:lang w:val="uk-UA"/>
        </w:rPr>
        <w:fldChar w:fldCharType="end"/>
      </w:r>
      <w:r>
        <w:rPr>
          <w:sz w:val="24"/>
          <w:szCs w:val="24"/>
          <w:lang w:val="uk-UA"/>
        </w:rPr>
        <w:tab/>
        <w:t>Протокол про призначення керівника;</w:t>
      </w:r>
    </w:p>
    <w:p w14:paraId="4ABAF5C2" w14:textId="77777777"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Box>
          </w:ffData>
        </w:fldChar>
      </w:r>
      <w:r>
        <w:rPr>
          <w:sz w:val="24"/>
          <w:szCs w:val="24"/>
          <w:lang w:val="uk-UA"/>
        </w:rPr>
        <w:instrText xml:space="preserve"> FORMCHECKBOX </w:instrText>
      </w:r>
      <w:r w:rsidR="00567D45">
        <w:rPr>
          <w:sz w:val="24"/>
          <w:szCs w:val="24"/>
          <w:lang w:val="uk-UA"/>
        </w:rPr>
      </w:r>
      <w:r w:rsidR="00567D45">
        <w:rPr>
          <w:sz w:val="24"/>
          <w:szCs w:val="24"/>
          <w:lang w:val="uk-UA"/>
        </w:rPr>
        <w:fldChar w:fldCharType="separate"/>
      </w:r>
      <w:r>
        <w:rPr>
          <w:sz w:val="24"/>
          <w:szCs w:val="24"/>
          <w:lang w:val="uk-UA"/>
        </w:rPr>
        <w:fldChar w:fldCharType="end"/>
      </w:r>
      <w:r>
        <w:rPr>
          <w:sz w:val="24"/>
          <w:szCs w:val="24"/>
          <w:lang w:val="uk-UA"/>
        </w:rPr>
        <w:tab/>
        <w:t>Довіреність на підписанта.</w:t>
      </w:r>
    </w:p>
    <w:p w14:paraId="0172F869" w14:textId="77777777" w:rsidR="000466E6" w:rsidRDefault="000466E6" w:rsidP="000466E6">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67D45">
        <w:rPr>
          <w:sz w:val="24"/>
          <w:szCs w:val="24"/>
          <w:lang w:val="uk-UA"/>
        </w:rPr>
      </w:r>
      <w:r w:rsidR="00567D45">
        <w:rPr>
          <w:sz w:val="24"/>
          <w:szCs w:val="24"/>
          <w:lang w:val="uk-UA"/>
        </w:rPr>
        <w:fldChar w:fldCharType="separate"/>
      </w:r>
      <w:r>
        <w:rPr>
          <w:sz w:val="24"/>
          <w:szCs w:val="24"/>
          <w:lang w:val="uk-UA"/>
        </w:rPr>
        <w:fldChar w:fldCharType="end"/>
      </w:r>
      <w:r>
        <w:rPr>
          <w:sz w:val="24"/>
          <w:szCs w:val="24"/>
          <w:lang w:val="uk-UA"/>
        </w:rPr>
        <w:tab/>
        <w:t>Документ, що підтверджує відсутність заборгованості перед попереднім постачальником.</w:t>
      </w:r>
    </w:p>
    <w:p w14:paraId="32B07AF5" w14:textId="77777777" w:rsidR="000466E6" w:rsidRDefault="000466E6" w:rsidP="000466E6">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67D45">
        <w:rPr>
          <w:sz w:val="24"/>
          <w:szCs w:val="24"/>
          <w:lang w:val="uk-UA"/>
        </w:rPr>
      </w:r>
      <w:r w:rsidR="00567D45">
        <w:rPr>
          <w:sz w:val="24"/>
          <w:szCs w:val="24"/>
          <w:lang w:val="uk-UA"/>
        </w:rPr>
        <w:fldChar w:fldCharType="separate"/>
      </w:r>
      <w:r>
        <w:rPr>
          <w:sz w:val="24"/>
          <w:szCs w:val="24"/>
          <w:lang w:val="uk-UA"/>
        </w:rPr>
        <w:fldChar w:fldCharType="end"/>
      </w:r>
      <w:r>
        <w:rPr>
          <w:sz w:val="24"/>
          <w:szCs w:val="24"/>
          <w:lang w:val="uk-UA"/>
        </w:rPr>
        <w:tab/>
      </w:r>
      <w:r>
        <w:rPr>
          <w:color w:val="000000"/>
          <w:shd w:val="clear" w:color="auto" w:fill="FFFFFF"/>
          <w:lang w:val="uk-UA"/>
        </w:rPr>
        <w:t>К</w:t>
      </w:r>
      <w:r>
        <w:rPr>
          <w:color w:val="000000"/>
          <w:shd w:val="clear" w:color="auto" w:fill="FFFFFF"/>
          <w:lang w:val="ru-RU"/>
        </w:rPr>
        <w:t>опія</w:t>
      </w:r>
      <w:r w:rsidRPr="000466E6">
        <w:rPr>
          <w:color w:val="000000"/>
          <w:shd w:val="clear" w:color="auto" w:fill="FFFFFF"/>
          <w:lang w:val="ru-RU"/>
        </w:rPr>
        <w:t xml:space="preserve"> документа, яким визначено право власності чи користування на об'єкт споживача</w:t>
      </w:r>
      <w:r>
        <w:rPr>
          <w:sz w:val="24"/>
          <w:szCs w:val="24"/>
          <w:lang w:val="uk-UA"/>
        </w:rPr>
        <w:t>.</w:t>
      </w:r>
    </w:p>
    <w:p w14:paraId="3769E64B" w14:textId="77777777" w:rsidR="000466E6" w:rsidRDefault="000466E6" w:rsidP="00A369EC">
      <w:pPr>
        <w:rPr>
          <w:sz w:val="24"/>
          <w:szCs w:val="24"/>
          <w:lang w:val="uk-UA"/>
        </w:rPr>
      </w:pPr>
    </w:p>
    <w:p w14:paraId="74B48FB1" w14:textId="77777777" w:rsidR="00A369EC" w:rsidRDefault="00A369EC" w:rsidP="00A369EC">
      <w:pPr>
        <w:pBdr>
          <w:bottom w:val="single" w:sz="12" w:space="1" w:color="auto"/>
        </w:pBdr>
        <w:ind w:left="1416" w:right="23"/>
        <w:rPr>
          <w:rFonts w:cs="Arial"/>
          <w:lang w:val="ru-RU"/>
        </w:rPr>
      </w:pPr>
      <w:bookmarkStart w:id="42" w:name="OLE_LINK131"/>
      <w:bookmarkStart w:id="43" w:name="OLE_LINK130"/>
    </w:p>
    <w:p w14:paraId="4DF9638C" w14:textId="77777777" w:rsidR="00A369EC" w:rsidRDefault="00A369EC" w:rsidP="00A369EC">
      <w:pPr>
        <w:pBdr>
          <w:bottom w:val="single" w:sz="12" w:space="1" w:color="auto"/>
        </w:pBdr>
        <w:ind w:left="1416" w:right="23"/>
        <w:rPr>
          <w:rFonts w:cs="Arial"/>
          <w:lang w:val="ru-RU"/>
        </w:rPr>
      </w:pPr>
    </w:p>
    <w:bookmarkEnd w:id="42"/>
    <w:bookmarkEnd w:id="43"/>
    <w:p w14:paraId="736CE193" w14:textId="77777777" w:rsidR="00A369EC" w:rsidRDefault="00A369EC" w:rsidP="00A369EC">
      <w:pPr>
        <w:ind w:left="1416" w:right="23"/>
        <w:rPr>
          <w:rFonts w:cs="Arial"/>
          <w:lang w:val="ru-RU"/>
        </w:rPr>
      </w:pPr>
      <w:r>
        <w:rPr>
          <w:rFonts w:cs="Arial"/>
          <w:lang w:val="uk-UA"/>
        </w:rPr>
        <w:t>П.І.</w:t>
      </w:r>
      <w:r w:rsidR="000466E6">
        <w:rPr>
          <w:rFonts w:cs="Arial"/>
          <w:lang w:val="uk-UA"/>
        </w:rPr>
        <w:t>Б</w:t>
      </w:r>
      <w:r>
        <w:rPr>
          <w:rFonts w:cs="Arial"/>
          <w:lang w:val="uk-UA"/>
        </w:rPr>
        <w:t>.</w:t>
      </w:r>
      <w:r>
        <w:rPr>
          <w:rFonts w:cs="Arial"/>
          <w:lang w:val="uk-UA"/>
        </w:rPr>
        <w:tab/>
        <w:t xml:space="preserve"> </w:t>
      </w:r>
      <w:r>
        <w:rPr>
          <w:rFonts w:cs="Arial"/>
          <w:lang w:val="uk-UA"/>
        </w:rPr>
        <w:fldChar w:fldCharType="begin">
          <w:ffData>
            <w:name w:val="ТекстовоеПоле30"/>
            <w:enabled/>
            <w:calcOnExit w:val="0"/>
            <w:textInput/>
          </w:ffData>
        </w:fldChar>
      </w:r>
      <w:bookmarkStart w:id="44" w:name="ТекстовоеПоле30"/>
      <w:r>
        <w:rPr>
          <w:rFonts w:cs="Arial"/>
          <w:lang w:val="uk-UA"/>
        </w:rPr>
        <w:instrText xml:space="preserve"> FORMTEXT </w:instrText>
      </w:r>
      <w:r>
        <w:rPr>
          <w:rFonts w:cs="Arial"/>
          <w:lang w:val="uk-UA"/>
        </w:rPr>
      </w:r>
      <w:r>
        <w:rPr>
          <w:rFonts w:cs="Arial"/>
          <w:lang w:val="uk-UA"/>
        </w:rPr>
        <w:fldChar w:fldCharType="separate"/>
      </w:r>
      <w:r>
        <w:rPr>
          <w:rFonts w:cs="Arial"/>
          <w:noProof/>
          <w:lang w:val="uk-UA"/>
        </w:rPr>
        <w:t> </w:t>
      </w:r>
      <w:r>
        <w:rPr>
          <w:rFonts w:cs="Arial"/>
          <w:noProof/>
          <w:lang w:val="uk-UA"/>
        </w:rPr>
        <w:t> </w:t>
      </w:r>
      <w:r>
        <w:rPr>
          <w:rFonts w:cs="Arial"/>
          <w:noProof/>
          <w:lang w:val="uk-UA"/>
        </w:rPr>
        <w:t> </w:t>
      </w:r>
      <w:r>
        <w:rPr>
          <w:rFonts w:cs="Arial"/>
          <w:noProof/>
          <w:lang w:val="uk-UA"/>
        </w:rPr>
        <w:t> </w:t>
      </w:r>
      <w:r>
        <w:rPr>
          <w:rFonts w:cs="Arial"/>
          <w:noProof/>
          <w:lang w:val="uk-UA"/>
        </w:rPr>
        <w:t> </w:t>
      </w:r>
      <w:r>
        <w:fldChar w:fldCharType="end"/>
      </w:r>
      <w:bookmarkEnd w:id="44"/>
      <w:r>
        <w:rPr>
          <w:rFonts w:cs="Arial"/>
          <w:lang w:val="uk-UA"/>
        </w:rPr>
        <w:tab/>
      </w:r>
      <w:r>
        <w:rPr>
          <w:rFonts w:cs="Arial"/>
          <w:lang w:val="uk-UA"/>
        </w:rPr>
        <w:tab/>
      </w:r>
      <w:r>
        <w:rPr>
          <w:rFonts w:cs="Arial"/>
          <w:lang w:val="uk-UA"/>
        </w:rPr>
        <w:tab/>
        <w:t xml:space="preserve"> Дата </w:t>
      </w:r>
      <w:r>
        <w:rPr>
          <w:rFonts w:cs="Arial"/>
          <w:lang w:val="uk-UA"/>
        </w:rPr>
        <w:fldChar w:fldCharType="begin">
          <w:ffData>
            <w:name w:val="ТекстовоеПоле31"/>
            <w:enabled/>
            <w:calcOnExit w:val="0"/>
            <w:textInput>
              <w:type w:val="date"/>
              <w:format w:val="dd.MM.yyyy"/>
            </w:textInput>
          </w:ffData>
        </w:fldChar>
      </w:r>
      <w:bookmarkStart w:id="45" w:name="ТекстовоеПоле31"/>
      <w:r>
        <w:rPr>
          <w:rFonts w:cs="Arial"/>
          <w:lang w:val="uk-UA"/>
        </w:rPr>
        <w:instrText xml:space="preserve"> FORMTEXT </w:instrText>
      </w:r>
      <w:r>
        <w:rPr>
          <w:rFonts w:cs="Arial"/>
          <w:lang w:val="uk-UA"/>
        </w:rPr>
      </w:r>
      <w:r>
        <w:rPr>
          <w:rFonts w:cs="Arial"/>
          <w:lang w:val="uk-UA"/>
        </w:rPr>
        <w:fldChar w:fldCharType="separate"/>
      </w:r>
      <w:r>
        <w:rPr>
          <w:rFonts w:cs="Arial"/>
          <w:noProof/>
          <w:lang w:val="uk-UA"/>
        </w:rPr>
        <w:t> </w:t>
      </w:r>
      <w:r>
        <w:rPr>
          <w:rFonts w:cs="Arial"/>
          <w:noProof/>
          <w:lang w:val="uk-UA"/>
        </w:rPr>
        <w:t> </w:t>
      </w:r>
      <w:r>
        <w:rPr>
          <w:rFonts w:cs="Arial"/>
          <w:noProof/>
          <w:lang w:val="uk-UA"/>
        </w:rPr>
        <w:t> </w:t>
      </w:r>
      <w:r>
        <w:rPr>
          <w:rFonts w:cs="Arial"/>
          <w:noProof/>
          <w:lang w:val="uk-UA"/>
        </w:rPr>
        <w:t> </w:t>
      </w:r>
      <w:r>
        <w:rPr>
          <w:rFonts w:cs="Arial"/>
          <w:noProof/>
          <w:lang w:val="uk-UA"/>
        </w:rPr>
        <w:t> </w:t>
      </w:r>
      <w:r>
        <w:fldChar w:fldCharType="end"/>
      </w:r>
      <w:bookmarkEnd w:id="45"/>
    </w:p>
    <w:p w14:paraId="3316BDF0" w14:textId="77777777" w:rsidR="00A369EC" w:rsidRDefault="00A369EC" w:rsidP="00A369EC">
      <w:pPr>
        <w:widowControl/>
        <w:rPr>
          <w:b/>
          <w:lang w:val="uk-UA"/>
        </w:rPr>
        <w:sectPr w:rsidR="00A369EC">
          <w:pgSz w:w="11910" w:h="16840"/>
          <w:pgMar w:top="500" w:right="570" w:bottom="800" w:left="1276" w:header="0" w:footer="607" w:gutter="0"/>
          <w:cols w:space="720"/>
        </w:sectPr>
      </w:pPr>
    </w:p>
    <w:p w14:paraId="0A816BA5" w14:textId="35B103C9" w:rsidR="005726F1" w:rsidRPr="00271406" w:rsidRDefault="005726F1" w:rsidP="005726F1">
      <w:pPr>
        <w:tabs>
          <w:tab w:val="left" w:pos="3346"/>
        </w:tabs>
        <w:spacing w:before="44"/>
        <w:ind w:left="38"/>
        <w:jc w:val="center"/>
        <w:rPr>
          <w:b/>
          <w:lang w:val="uk-UA"/>
        </w:rPr>
      </w:pPr>
      <w:r>
        <w:rPr>
          <w:b/>
          <w:lang w:val="uk-UA"/>
        </w:rPr>
        <w:lastRenderedPageBreak/>
        <w:t>ДОГОВІР №</w:t>
      </w:r>
      <w:r>
        <w:rPr>
          <w:b/>
          <w:spacing w:val="-3"/>
          <w:lang w:val="uk-UA"/>
        </w:rPr>
        <w:t xml:space="preserve"> </w:t>
      </w:r>
      <w:r>
        <w:rPr>
          <w:b/>
          <w:spacing w:val="-3"/>
        </w:rPr>
        <w:t>C</w:t>
      </w:r>
      <w:r>
        <w:rPr>
          <w:b/>
          <w:spacing w:val="-3"/>
          <w:lang w:val="ru-RU"/>
        </w:rPr>
        <w:t>-</w:t>
      </w:r>
      <w:r>
        <w:rPr>
          <w:b/>
          <w:lang w:val="ru-RU"/>
        </w:rPr>
        <w:fldChar w:fldCharType="begin">
          <w:ffData>
            <w:name w:val="ТекстовоеПоле32"/>
            <w:enabled/>
            <w:calcOnExit w:val="0"/>
            <w:textInput/>
          </w:ffData>
        </w:fldChar>
      </w:r>
      <w:bookmarkStart w:id="46" w:name="ТекстовоеПоле32"/>
      <w:r>
        <w:rPr>
          <w:b/>
          <w:lang w:val="ru-RU"/>
        </w:rPr>
        <w:instrText xml:space="preserve"> FORMTEXT </w:instrText>
      </w:r>
      <w:r>
        <w:rPr>
          <w:b/>
          <w:lang w:val="ru-RU"/>
        </w:rPr>
      </w:r>
      <w:r>
        <w:rPr>
          <w:b/>
          <w:lang w:val="ru-RU"/>
        </w:rPr>
        <w:fldChar w:fldCharType="separate"/>
      </w:r>
      <w:r>
        <w:rPr>
          <w:b/>
          <w:noProof/>
          <w:lang w:val="ru-RU"/>
        </w:rPr>
        <w:t> </w:t>
      </w:r>
      <w:r>
        <w:rPr>
          <w:b/>
          <w:noProof/>
          <w:lang w:val="ru-RU"/>
        </w:rPr>
        <w:t> </w:t>
      </w:r>
      <w:r>
        <w:rPr>
          <w:b/>
          <w:noProof/>
          <w:lang w:val="ru-RU"/>
        </w:rPr>
        <w:t> </w:t>
      </w:r>
      <w:r>
        <w:rPr>
          <w:b/>
          <w:noProof/>
          <w:lang w:val="ru-RU"/>
        </w:rPr>
        <w:t> </w:t>
      </w:r>
      <w:r>
        <w:rPr>
          <w:b/>
          <w:noProof/>
          <w:lang w:val="ru-RU"/>
        </w:rPr>
        <w:t> </w:t>
      </w:r>
      <w:r>
        <w:fldChar w:fldCharType="end"/>
      </w:r>
      <w:bookmarkEnd w:id="46"/>
      <w:r>
        <w:rPr>
          <w:b/>
          <w:lang w:val="ru-RU"/>
        </w:rPr>
        <w:t>/</w:t>
      </w:r>
      <w:r>
        <w:rPr>
          <w:b/>
          <w:lang w:val="ru-RU"/>
        </w:rPr>
        <w:fldChar w:fldCharType="begin">
          <w:ffData>
            <w:name w:val="ТекстовоеПоле32"/>
            <w:enabled/>
            <w:calcOnExit w:val="0"/>
            <w:textInput/>
          </w:ffData>
        </w:fldChar>
      </w:r>
      <w:r>
        <w:rPr>
          <w:b/>
          <w:lang w:val="ru-RU"/>
        </w:rPr>
        <w:instrText xml:space="preserve"> FORMTEXT </w:instrText>
      </w:r>
      <w:r>
        <w:rPr>
          <w:b/>
          <w:lang w:val="ru-RU"/>
        </w:rPr>
      </w:r>
      <w:r>
        <w:rPr>
          <w:b/>
          <w:lang w:val="ru-RU"/>
        </w:rPr>
        <w:fldChar w:fldCharType="separate"/>
      </w:r>
      <w:r>
        <w:rPr>
          <w:b/>
          <w:noProof/>
          <w:lang w:val="ru-RU"/>
        </w:rPr>
        <w:t> </w:t>
      </w:r>
      <w:r>
        <w:rPr>
          <w:b/>
          <w:noProof/>
          <w:lang w:val="ru-RU"/>
        </w:rPr>
        <w:t> </w:t>
      </w:r>
      <w:r>
        <w:rPr>
          <w:b/>
          <w:noProof/>
          <w:lang w:val="ru-RU"/>
        </w:rPr>
        <w:t> </w:t>
      </w:r>
      <w:r>
        <w:rPr>
          <w:b/>
          <w:noProof/>
          <w:lang w:val="ru-RU"/>
        </w:rPr>
        <w:t> </w:t>
      </w:r>
      <w:r>
        <w:rPr>
          <w:b/>
          <w:noProof/>
          <w:lang w:val="ru-RU"/>
        </w:rPr>
        <w:t> </w:t>
      </w:r>
      <w:r>
        <w:fldChar w:fldCharType="end"/>
      </w:r>
      <w:r w:rsidR="00271406">
        <w:rPr>
          <w:lang w:val="uk-UA"/>
        </w:rPr>
        <w:t>-Д</w:t>
      </w:r>
    </w:p>
    <w:p w14:paraId="220B490C" w14:textId="77777777" w:rsidR="005726F1" w:rsidRDefault="005726F1" w:rsidP="005726F1">
      <w:pPr>
        <w:ind w:left="38" w:right="50"/>
        <w:jc w:val="center"/>
        <w:rPr>
          <w:b/>
          <w:lang w:val="uk-UA"/>
        </w:rPr>
      </w:pPr>
      <w:r>
        <w:rPr>
          <w:b/>
          <w:lang w:val="uk-UA"/>
        </w:rPr>
        <w:t>на постачання природного газу для потреб непобутових споживачів</w:t>
      </w:r>
    </w:p>
    <w:p w14:paraId="25FE1C5D" w14:textId="77777777" w:rsidR="005726F1" w:rsidRDefault="005726F1" w:rsidP="005726F1">
      <w:pPr>
        <w:pStyle w:val="a3"/>
        <w:spacing w:before="2"/>
        <w:rPr>
          <w:b/>
          <w:lang w:val="uk-UA"/>
        </w:rPr>
      </w:pPr>
    </w:p>
    <w:p w14:paraId="2092EECF" w14:textId="77777777" w:rsidR="005726F1" w:rsidRDefault="005726F1" w:rsidP="005726F1">
      <w:pPr>
        <w:tabs>
          <w:tab w:val="left" w:pos="8364"/>
        </w:tabs>
        <w:spacing w:before="73"/>
        <w:ind w:left="212"/>
        <w:rPr>
          <w:lang w:val="uk-UA"/>
        </w:rPr>
      </w:pPr>
      <w:r>
        <w:rPr>
          <w:lang w:val="uk-UA"/>
        </w:rPr>
        <w:t>м. Київ</w:t>
      </w:r>
      <w:r>
        <w:rPr>
          <w:lang w:val="uk-UA"/>
        </w:rPr>
        <w:tab/>
        <w:t>«</w:t>
      </w:r>
      <w:r>
        <w:rPr>
          <w:lang w:val="uk-UA"/>
        </w:rPr>
        <w:fldChar w:fldCharType="begin">
          <w:ffData>
            <w:name w:val="ТекстовоеПоле33"/>
            <w:enabled/>
            <w:calcOnExit w:val="0"/>
            <w:textInput>
              <w:type w:val="number"/>
              <w:maxLength w:val="2"/>
              <w:format w:val="00"/>
            </w:textInput>
          </w:ffData>
        </w:fldChar>
      </w:r>
      <w:bookmarkStart w:id="47" w:name="ТекстовоеПоле33"/>
      <w:r>
        <w:rPr>
          <w:lang w:val="uk-UA"/>
        </w:rPr>
        <w:instrText xml:space="preserve"> FORMTEXT </w:instrText>
      </w:r>
      <w:r>
        <w:rPr>
          <w:lang w:val="uk-UA"/>
        </w:rPr>
      </w:r>
      <w:r>
        <w:rPr>
          <w:lang w:val="uk-UA"/>
        </w:rPr>
        <w:fldChar w:fldCharType="separate"/>
      </w:r>
      <w:r>
        <w:rPr>
          <w:noProof/>
          <w:lang w:val="uk-UA"/>
        </w:rPr>
        <w:t> </w:t>
      </w:r>
      <w:r>
        <w:rPr>
          <w:noProof/>
          <w:lang w:val="uk-UA"/>
        </w:rPr>
        <w:t> </w:t>
      </w:r>
      <w:r>
        <w:fldChar w:fldCharType="end"/>
      </w:r>
      <w:bookmarkEnd w:id="47"/>
      <w:r>
        <w:rPr>
          <w:lang w:val="uk-UA"/>
        </w:rPr>
        <w:t xml:space="preserve">» </w:t>
      </w:r>
      <w:r>
        <w:rPr>
          <w:lang w:val="uk-UA"/>
        </w:rPr>
        <w:fldChar w:fldCharType="begin">
          <w:ffData>
            <w:name w:val="МісяцьДоговору"/>
            <w:enabled/>
            <w:calcOnExit w:val="0"/>
            <w:ddList>
              <w:result w:val="4"/>
              <w:listEntry w:val="січня"/>
              <w:listEntry w:val="лютого"/>
              <w:listEntry w:val="березня"/>
              <w:listEntry w:val="квітня"/>
              <w:listEntry w:val="травня"/>
              <w:listEntry w:val="червня"/>
              <w:listEntry w:val="липня"/>
              <w:listEntry w:val="серпня"/>
              <w:listEntry w:val="вересня"/>
              <w:listEntry w:val="жовтня"/>
              <w:listEntry w:val="листопада"/>
              <w:listEntry w:val="грудня"/>
            </w:ddList>
          </w:ffData>
        </w:fldChar>
      </w:r>
      <w:bookmarkStart w:id="48" w:name="МісяцьДоговору"/>
      <w:r>
        <w:rPr>
          <w:lang w:val="uk-UA"/>
        </w:rPr>
        <w:instrText xml:space="preserve"> FORMDROPDOWN </w:instrText>
      </w:r>
      <w:r w:rsidR="00567D45">
        <w:rPr>
          <w:lang w:val="uk-UA"/>
        </w:rPr>
      </w:r>
      <w:r w:rsidR="00567D45">
        <w:rPr>
          <w:lang w:val="uk-UA"/>
        </w:rPr>
        <w:fldChar w:fldCharType="separate"/>
      </w:r>
      <w:r>
        <w:fldChar w:fldCharType="end"/>
      </w:r>
      <w:bookmarkEnd w:id="48"/>
      <w:r>
        <w:rPr>
          <w:lang w:val="uk-UA"/>
        </w:rPr>
        <w:t xml:space="preserve"> 20</w:t>
      </w:r>
      <w:r w:rsidRPr="00DD023A">
        <w:rPr>
          <w:lang w:val="ru-RU"/>
        </w:rPr>
        <w:fldChar w:fldCharType="begin">
          <w:ffData>
            <w:name w:val=""/>
            <w:enabled/>
            <w:calcOnExit w:val="0"/>
            <w:textInput/>
          </w:ffData>
        </w:fldChar>
      </w:r>
      <w:r w:rsidRPr="00DD023A">
        <w:rPr>
          <w:lang w:val="uk-UA"/>
        </w:rPr>
        <w:instrText xml:space="preserve"> </w:instrText>
      </w:r>
      <w:r w:rsidRPr="00DD023A">
        <w:rPr>
          <w:lang w:val="ru-RU"/>
        </w:rPr>
        <w:instrText>FORMTEXT</w:instrText>
      </w:r>
      <w:r w:rsidRPr="00DD023A">
        <w:rPr>
          <w:lang w:val="uk-UA"/>
        </w:rPr>
        <w:instrText xml:space="preserve"> </w:instrText>
      </w:r>
      <w:r w:rsidRPr="00DD023A">
        <w:rPr>
          <w:lang w:val="ru-RU"/>
        </w:rPr>
      </w:r>
      <w:r w:rsidRPr="00DD023A">
        <w:rPr>
          <w:lang w:val="ru-RU"/>
        </w:rPr>
        <w:fldChar w:fldCharType="separate"/>
      </w:r>
      <w:r w:rsidRPr="00DD023A">
        <w:rPr>
          <w:noProof/>
          <w:lang w:val="ru-RU"/>
        </w:rPr>
        <w:t> </w:t>
      </w:r>
      <w:r w:rsidRPr="00DD023A">
        <w:rPr>
          <w:noProof/>
          <w:lang w:val="ru-RU"/>
        </w:rPr>
        <w:t> </w:t>
      </w:r>
      <w:r w:rsidRPr="00DD023A">
        <w:rPr>
          <w:noProof/>
          <w:lang w:val="ru-RU"/>
        </w:rPr>
        <w:t> </w:t>
      </w:r>
      <w:r w:rsidRPr="00DD023A">
        <w:rPr>
          <w:noProof/>
          <w:lang w:val="ru-RU"/>
        </w:rPr>
        <w:t> </w:t>
      </w:r>
      <w:r w:rsidRPr="00DD023A">
        <w:rPr>
          <w:noProof/>
          <w:lang w:val="ru-RU"/>
        </w:rPr>
        <w:t> </w:t>
      </w:r>
      <w:r w:rsidRPr="00DD023A">
        <w:fldChar w:fldCharType="end"/>
      </w:r>
      <w:r>
        <w:rPr>
          <w:spacing w:val="-1"/>
          <w:lang w:val="uk-UA"/>
        </w:rPr>
        <w:t xml:space="preserve"> </w:t>
      </w:r>
      <w:r>
        <w:rPr>
          <w:lang w:val="uk-UA"/>
        </w:rPr>
        <w:t>р.</w:t>
      </w:r>
    </w:p>
    <w:p w14:paraId="3FE03891" w14:textId="77777777" w:rsidR="005726F1" w:rsidRDefault="005726F1" w:rsidP="00A369EC">
      <w:pPr>
        <w:pStyle w:val="2"/>
        <w:tabs>
          <w:tab w:val="left" w:pos="2719"/>
          <w:tab w:val="left" w:pos="3076"/>
          <w:tab w:val="left" w:pos="4944"/>
          <w:tab w:val="left" w:pos="7580"/>
        </w:tabs>
        <w:spacing w:before="72" w:line="250" w:lineRule="exact"/>
        <w:ind w:left="0" w:right="314" w:firstLine="567"/>
        <w:jc w:val="both"/>
        <w:rPr>
          <w:bCs w:val="0"/>
          <w:lang w:val="uk-UA"/>
        </w:rPr>
      </w:pPr>
    </w:p>
    <w:p w14:paraId="17E6E374" w14:textId="77777777" w:rsidR="00A369EC" w:rsidRDefault="00A369EC" w:rsidP="00A369EC">
      <w:pPr>
        <w:pStyle w:val="2"/>
        <w:tabs>
          <w:tab w:val="left" w:pos="2719"/>
          <w:tab w:val="left" w:pos="3076"/>
          <w:tab w:val="left" w:pos="4944"/>
          <w:tab w:val="left" w:pos="7580"/>
        </w:tabs>
        <w:spacing w:before="72" w:line="250" w:lineRule="exact"/>
        <w:ind w:left="0" w:right="314" w:firstLine="567"/>
        <w:jc w:val="both"/>
        <w:rPr>
          <w:lang w:val="uk-UA"/>
        </w:rPr>
      </w:pPr>
      <w:r>
        <w:rPr>
          <w:bCs w:val="0"/>
          <w:lang w:val="uk-UA"/>
        </w:rPr>
        <w:t>ТОВАРИСТВО З ОБМЕЖЕНОЮ ВІДПОВІДАЛЬНІСТЮ «ІНКОРГАЗ»</w:t>
      </w:r>
      <w:r>
        <w:rPr>
          <w:b w:val="0"/>
          <w:bCs w:val="0"/>
          <w:lang w:val="uk-UA"/>
        </w:rPr>
        <w:t xml:space="preserve">, ЕІС код 56X9300000015004, далі – </w:t>
      </w:r>
      <w:r>
        <w:rPr>
          <w:bCs w:val="0"/>
          <w:lang w:val="uk-UA"/>
        </w:rPr>
        <w:t>Постачальник</w:t>
      </w:r>
      <w:r>
        <w:rPr>
          <w:b w:val="0"/>
          <w:bCs w:val="0"/>
          <w:lang w:val="uk-UA"/>
        </w:rPr>
        <w:t xml:space="preserve">, від імені якого діє </w:t>
      </w:r>
      <w:r>
        <w:rPr>
          <w:bCs w:val="0"/>
          <w:lang w:val="uk-UA"/>
        </w:rPr>
        <w:t>Директор Дєлов Ігор Васильовича</w:t>
      </w:r>
      <w:r>
        <w:rPr>
          <w:b w:val="0"/>
          <w:bCs w:val="0"/>
          <w:lang w:val="uk-UA"/>
        </w:rPr>
        <w:t xml:space="preserve"> на підставі Статуту, з однієї сторони, </w:t>
      </w:r>
      <w:r>
        <w:rPr>
          <w:b w:val="0"/>
          <w:lang w:val="uk-UA"/>
        </w:rPr>
        <w:t>та</w:t>
      </w:r>
    </w:p>
    <w:p w14:paraId="0FB08547" w14:textId="3AA0A5CE" w:rsidR="00A369EC" w:rsidRDefault="00A369EC" w:rsidP="00A369EC">
      <w:pPr>
        <w:pStyle w:val="a3"/>
        <w:tabs>
          <w:tab w:val="left" w:pos="4176"/>
          <w:tab w:val="left" w:pos="6643"/>
          <w:tab w:val="left" w:pos="8605"/>
          <w:tab w:val="left" w:pos="10189"/>
        </w:tabs>
        <w:spacing w:before="121"/>
        <w:ind w:left="212" w:right="222" w:firstLine="708"/>
        <w:jc w:val="both"/>
        <w:rPr>
          <w:lang w:val="uk-UA"/>
        </w:rPr>
      </w:pPr>
      <w:r>
        <w:rPr>
          <w:highlight w:val="yellow"/>
          <w:lang w:val="uk-UA"/>
        </w:rPr>
        <w:fldChar w:fldCharType="begin"/>
      </w:r>
      <w:r>
        <w:rPr>
          <w:lang w:val="uk-UA"/>
        </w:rPr>
        <w:instrText xml:space="preserve"> REF ПовнаНазва \h </w:instrText>
      </w:r>
      <w:r>
        <w:rPr>
          <w:highlight w:val="yellow"/>
          <w:lang w:val="uk-UA"/>
        </w:rPr>
      </w:r>
      <w:r>
        <w:rPr>
          <w:highlight w:val="yellow"/>
          <w:lang w:val="uk-UA"/>
        </w:rPr>
        <w:fldChar w:fldCharType="separate"/>
      </w:r>
      <w:r w:rsidR="00567D45">
        <w:rPr>
          <w:b/>
          <w:noProof/>
          <w:sz w:val="24"/>
          <w:szCs w:val="24"/>
          <w:lang w:val="uk-UA"/>
        </w:rPr>
        <w:t xml:space="preserve">     </w:t>
      </w:r>
      <w:r>
        <w:rPr>
          <w:highlight w:val="yellow"/>
          <w:lang w:val="uk-UA"/>
        </w:rPr>
        <w:fldChar w:fldCharType="end"/>
      </w:r>
      <w:r>
        <w:rPr>
          <w:lang w:val="uk-UA"/>
        </w:rPr>
        <w:t>,</w:t>
      </w:r>
      <w:r>
        <w:rPr>
          <w:spacing w:val="1"/>
          <w:lang w:val="uk-UA"/>
        </w:rPr>
        <w:t xml:space="preserve"> </w:t>
      </w:r>
      <w:r>
        <w:rPr>
          <w:b/>
          <w:lang w:val="uk-UA"/>
        </w:rPr>
        <w:t>ЕІС</w:t>
      </w:r>
      <w:r>
        <w:rPr>
          <w:b/>
          <w:spacing w:val="3"/>
          <w:lang w:val="uk-UA"/>
        </w:rPr>
        <w:t xml:space="preserve"> </w:t>
      </w:r>
      <w:r>
        <w:rPr>
          <w:b/>
          <w:lang w:val="uk-UA"/>
        </w:rPr>
        <w:t>код</w:t>
      </w:r>
      <w:r>
        <w:rPr>
          <w:lang w:val="uk-UA"/>
        </w:rPr>
        <w:t xml:space="preserve"> </w:t>
      </w:r>
      <w:r>
        <w:rPr>
          <w:highlight w:val="yellow"/>
          <w:lang w:val="uk-UA"/>
        </w:rPr>
        <w:fldChar w:fldCharType="begin"/>
      </w:r>
      <w:r>
        <w:rPr>
          <w:lang w:val="uk-UA"/>
        </w:rPr>
        <w:instrText xml:space="preserve"> REF EICКод \h </w:instrText>
      </w:r>
      <w:r>
        <w:rPr>
          <w:highlight w:val="yellow"/>
          <w:lang w:val="uk-UA"/>
        </w:rPr>
      </w:r>
      <w:r>
        <w:rPr>
          <w:highlight w:val="yellow"/>
          <w:lang w:val="uk-UA"/>
        </w:rPr>
        <w:fldChar w:fldCharType="separate"/>
      </w:r>
      <w:r w:rsidR="00567D45" w:rsidRPr="00567D45">
        <w:rPr>
          <w:noProof/>
          <w:sz w:val="24"/>
          <w:szCs w:val="24"/>
          <w:lang w:val="uk-UA"/>
        </w:rPr>
        <w:t xml:space="preserve">     </w:t>
      </w:r>
      <w:r>
        <w:rPr>
          <w:highlight w:val="yellow"/>
          <w:lang w:val="uk-UA"/>
        </w:rPr>
        <w:fldChar w:fldCharType="end"/>
      </w:r>
      <w:r>
        <w:rPr>
          <w:lang w:val="uk-UA"/>
        </w:rPr>
        <w:t>, далі</w:t>
      </w:r>
      <w:r>
        <w:rPr>
          <w:spacing w:val="7"/>
          <w:lang w:val="uk-UA"/>
        </w:rPr>
        <w:t xml:space="preserve"> </w:t>
      </w:r>
      <w:r>
        <w:rPr>
          <w:lang w:val="uk-UA"/>
        </w:rPr>
        <w:t>–</w:t>
      </w:r>
      <w:r>
        <w:rPr>
          <w:spacing w:val="4"/>
          <w:lang w:val="uk-UA"/>
        </w:rPr>
        <w:t xml:space="preserve"> </w:t>
      </w:r>
      <w:r>
        <w:rPr>
          <w:b/>
          <w:lang w:val="uk-UA"/>
        </w:rPr>
        <w:t>Споживач</w:t>
      </w:r>
      <w:r>
        <w:rPr>
          <w:lang w:val="uk-UA"/>
        </w:rPr>
        <w:t xml:space="preserve">, </w:t>
      </w:r>
      <w:r>
        <w:rPr>
          <w:bCs/>
          <w:lang w:val="uk-UA"/>
        </w:rPr>
        <w:t>від імені якого діє</w:t>
      </w:r>
      <w:r>
        <w:rPr>
          <w:b/>
          <w:bCs/>
          <w:lang w:val="uk-UA"/>
        </w:rPr>
        <w:t xml:space="preserve"> </w:t>
      </w:r>
      <w:r>
        <w:rPr>
          <w:b/>
          <w:bCs/>
          <w:lang w:val="uk-UA"/>
        </w:rPr>
        <w:fldChar w:fldCharType="begin"/>
      </w:r>
      <w:r>
        <w:rPr>
          <w:b/>
          <w:bCs/>
          <w:lang w:val="uk-UA"/>
        </w:rPr>
        <w:instrText xml:space="preserve"> REF ПосадаКерівника \h </w:instrText>
      </w:r>
      <w:r>
        <w:rPr>
          <w:b/>
          <w:bCs/>
          <w:lang w:val="uk-UA"/>
        </w:rPr>
      </w:r>
      <w:r>
        <w:rPr>
          <w:b/>
          <w:bCs/>
          <w:lang w:val="uk-UA"/>
        </w:rPr>
        <w:fldChar w:fldCharType="separate"/>
      </w:r>
      <w:r w:rsidR="00567D45" w:rsidRPr="00567D45">
        <w:rPr>
          <w:b/>
          <w:noProof/>
          <w:sz w:val="24"/>
          <w:szCs w:val="24"/>
          <w:lang w:val="uk-UA"/>
        </w:rPr>
        <w:t xml:space="preserve">     </w:t>
      </w:r>
      <w:r>
        <w:rPr>
          <w:b/>
          <w:bCs/>
          <w:lang w:val="uk-UA"/>
        </w:rPr>
        <w:fldChar w:fldCharType="end"/>
      </w:r>
      <w:r>
        <w:rPr>
          <w:b/>
          <w:bCs/>
          <w:lang w:val="uk-UA"/>
        </w:rPr>
        <w:t xml:space="preserve"> </w:t>
      </w:r>
      <w:r>
        <w:rPr>
          <w:b/>
          <w:bCs/>
          <w:lang w:val="uk-UA"/>
        </w:rPr>
        <w:fldChar w:fldCharType="begin"/>
      </w:r>
      <w:r>
        <w:rPr>
          <w:b/>
          <w:bCs/>
          <w:lang w:val="uk-UA"/>
        </w:rPr>
        <w:instrText xml:space="preserve"> REF ПІБКерівника \h </w:instrText>
      </w:r>
      <w:r>
        <w:rPr>
          <w:b/>
          <w:bCs/>
          <w:lang w:val="uk-UA"/>
        </w:rPr>
      </w:r>
      <w:r>
        <w:rPr>
          <w:b/>
          <w:bCs/>
          <w:lang w:val="uk-UA"/>
        </w:rPr>
        <w:fldChar w:fldCharType="separate"/>
      </w:r>
      <w:r w:rsidR="00567D45">
        <w:rPr>
          <w:b/>
          <w:noProof/>
          <w:sz w:val="24"/>
          <w:szCs w:val="24"/>
          <w:lang w:val="uk-UA"/>
        </w:rPr>
        <w:t xml:space="preserve">     </w:t>
      </w:r>
      <w:r>
        <w:rPr>
          <w:b/>
          <w:bCs/>
          <w:lang w:val="uk-UA"/>
        </w:rPr>
        <w:fldChar w:fldCharType="end"/>
      </w:r>
      <w:r>
        <w:rPr>
          <w:b/>
          <w:bCs/>
          <w:lang w:val="uk-UA"/>
        </w:rPr>
        <w:t xml:space="preserve"> </w:t>
      </w:r>
      <w:r>
        <w:rPr>
          <w:bCs/>
          <w:lang w:val="uk-UA"/>
        </w:rPr>
        <w:t xml:space="preserve">на підставі </w:t>
      </w:r>
      <w:r>
        <w:rPr>
          <w:bCs/>
          <w:lang w:val="uk-UA"/>
        </w:rPr>
        <w:fldChar w:fldCharType="begin"/>
      </w:r>
      <w:r>
        <w:rPr>
          <w:bCs/>
          <w:lang w:val="uk-UA"/>
        </w:rPr>
        <w:instrText xml:space="preserve"> REF УповнДокумент \h </w:instrText>
      </w:r>
      <w:r>
        <w:rPr>
          <w:bCs/>
          <w:lang w:val="uk-UA"/>
        </w:rPr>
      </w:r>
      <w:r>
        <w:rPr>
          <w:bCs/>
          <w:lang w:val="uk-UA"/>
        </w:rPr>
        <w:fldChar w:fldCharType="separate"/>
      </w:r>
      <w:r w:rsidR="00567D45">
        <w:rPr>
          <w:noProof/>
          <w:sz w:val="24"/>
          <w:szCs w:val="24"/>
          <w:lang w:val="uk-UA"/>
        </w:rPr>
        <w:t xml:space="preserve">     </w:t>
      </w:r>
      <w:r>
        <w:rPr>
          <w:bCs/>
          <w:lang w:val="uk-UA"/>
        </w:rPr>
        <w:fldChar w:fldCharType="end"/>
      </w:r>
      <w:r>
        <w:rPr>
          <w:lang w:val="uk-UA"/>
        </w:rPr>
        <w:t>,</w:t>
      </w:r>
      <w:r>
        <w:rPr>
          <w:spacing w:val="31"/>
          <w:lang w:val="uk-UA"/>
        </w:rPr>
        <w:t xml:space="preserve"> </w:t>
      </w:r>
      <w:r>
        <w:rPr>
          <w:lang w:val="uk-UA"/>
        </w:rPr>
        <w:t xml:space="preserve">з другої сторони, </w:t>
      </w:r>
    </w:p>
    <w:p w14:paraId="01F5A7C0" w14:textId="77777777" w:rsidR="00A369EC" w:rsidRDefault="00A369EC" w:rsidP="00A369EC">
      <w:pPr>
        <w:pStyle w:val="a3"/>
        <w:tabs>
          <w:tab w:val="left" w:pos="4176"/>
          <w:tab w:val="left" w:pos="6643"/>
          <w:tab w:val="left" w:pos="8605"/>
          <w:tab w:val="left" w:pos="10189"/>
        </w:tabs>
        <w:spacing w:before="121"/>
        <w:ind w:left="212" w:right="222" w:firstLine="708"/>
        <w:jc w:val="both"/>
        <w:rPr>
          <w:lang w:val="uk-UA"/>
        </w:rPr>
      </w:pPr>
      <w:r>
        <w:rPr>
          <w:lang w:val="uk-UA"/>
        </w:rPr>
        <w:t xml:space="preserve">а разом поіменовані </w:t>
      </w:r>
      <w:r>
        <w:rPr>
          <w:b/>
          <w:lang w:val="uk-UA"/>
        </w:rPr>
        <w:t>Сторони</w:t>
      </w:r>
      <w:r>
        <w:rPr>
          <w:lang w:val="uk-UA"/>
        </w:rPr>
        <w:t>, уклали цей договір на постачання природного газу (далі – Договір) на наведених нижче</w:t>
      </w:r>
      <w:r>
        <w:rPr>
          <w:spacing w:val="-4"/>
          <w:lang w:val="uk-UA"/>
        </w:rPr>
        <w:t xml:space="preserve"> </w:t>
      </w:r>
      <w:r>
        <w:rPr>
          <w:lang w:val="uk-UA"/>
        </w:rPr>
        <w:t>умовах.</w:t>
      </w:r>
    </w:p>
    <w:p w14:paraId="483111A5" w14:textId="26FDD312" w:rsidR="00A369EC" w:rsidRDefault="00A369EC" w:rsidP="00A369EC">
      <w:pPr>
        <w:pStyle w:val="a3"/>
        <w:spacing w:before="119"/>
        <w:ind w:left="212" w:right="222" w:firstLine="708"/>
        <w:jc w:val="both"/>
        <w:rPr>
          <w:lang w:val="uk-UA"/>
        </w:rPr>
      </w:pPr>
      <w:r>
        <w:rPr>
          <w:lang w:val="uk-UA"/>
        </w:rPr>
        <w:t xml:space="preserve">Найменування Оператора газорозподільної системи, далі – </w:t>
      </w:r>
      <w:r>
        <w:rPr>
          <w:b/>
          <w:lang w:val="uk-UA"/>
        </w:rPr>
        <w:t>Оператор ГРМ</w:t>
      </w:r>
      <w:r>
        <w:rPr>
          <w:lang w:val="uk-UA"/>
        </w:rPr>
        <w:t xml:space="preserve">, з яким Споживач уклав договір розподілу природного газу: </w:t>
      </w:r>
      <w:r>
        <w:rPr>
          <w:highlight w:val="yellow"/>
          <w:lang w:val="uk-UA"/>
        </w:rPr>
        <w:fldChar w:fldCharType="begin"/>
      </w:r>
      <w:r>
        <w:rPr>
          <w:lang w:val="uk-UA"/>
        </w:rPr>
        <w:instrText xml:space="preserve"> REF ОперГРМ \h </w:instrText>
      </w:r>
      <w:r>
        <w:rPr>
          <w:highlight w:val="yellow"/>
          <w:lang w:val="uk-UA"/>
        </w:rPr>
      </w:r>
      <w:r>
        <w:rPr>
          <w:highlight w:val="yellow"/>
          <w:lang w:val="uk-UA"/>
        </w:rPr>
        <w:fldChar w:fldCharType="separate"/>
      </w:r>
      <w:r w:rsidR="00567D45">
        <w:rPr>
          <w:noProof/>
          <w:sz w:val="24"/>
          <w:szCs w:val="24"/>
          <w:lang w:val="uk-UA"/>
        </w:rPr>
        <w:t xml:space="preserve">     </w:t>
      </w:r>
      <w:r>
        <w:rPr>
          <w:highlight w:val="yellow"/>
          <w:lang w:val="uk-UA"/>
        </w:rPr>
        <w:fldChar w:fldCharType="end"/>
      </w:r>
      <w:r>
        <w:rPr>
          <w:lang w:val="uk-UA"/>
        </w:rPr>
        <w:t xml:space="preserve">. Договір № </w:t>
      </w:r>
      <w:r>
        <w:rPr>
          <w:highlight w:val="yellow"/>
          <w:lang w:val="uk-UA"/>
        </w:rPr>
        <w:fldChar w:fldCharType="begin"/>
      </w:r>
      <w:r>
        <w:rPr>
          <w:lang w:val="uk-UA"/>
        </w:rPr>
        <w:instrText xml:space="preserve"> REF НомерДогГРМ \h </w:instrText>
      </w:r>
      <w:r>
        <w:rPr>
          <w:highlight w:val="yellow"/>
          <w:lang w:val="uk-UA"/>
        </w:rPr>
      </w:r>
      <w:r>
        <w:rPr>
          <w:highlight w:val="yellow"/>
          <w:lang w:val="uk-UA"/>
        </w:rPr>
        <w:fldChar w:fldCharType="separate"/>
      </w:r>
      <w:r w:rsidR="00567D45">
        <w:rPr>
          <w:noProof/>
          <w:sz w:val="24"/>
          <w:szCs w:val="24"/>
          <w:lang w:val="uk-UA"/>
        </w:rPr>
        <w:t xml:space="preserve">     </w:t>
      </w:r>
      <w:r>
        <w:rPr>
          <w:highlight w:val="yellow"/>
          <w:lang w:val="uk-UA"/>
        </w:rPr>
        <w:fldChar w:fldCharType="end"/>
      </w:r>
      <w:r>
        <w:rPr>
          <w:lang w:val="uk-UA"/>
        </w:rPr>
        <w:t xml:space="preserve"> від </w:t>
      </w:r>
      <w:r>
        <w:rPr>
          <w:highlight w:val="yellow"/>
          <w:lang w:val="uk-UA"/>
        </w:rPr>
        <w:fldChar w:fldCharType="begin"/>
      </w:r>
      <w:r>
        <w:rPr>
          <w:lang w:val="uk-UA"/>
        </w:rPr>
        <w:instrText xml:space="preserve"> REF ДатаДогГРМ \h </w:instrText>
      </w:r>
      <w:r>
        <w:rPr>
          <w:highlight w:val="yellow"/>
          <w:lang w:val="uk-UA"/>
        </w:rPr>
      </w:r>
      <w:r>
        <w:rPr>
          <w:highlight w:val="yellow"/>
          <w:lang w:val="uk-UA"/>
        </w:rPr>
        <w:fldChar w:fldCharType="separate"/>
      </w:r>
      <w:r w:rsidR="00567D45">
        <w:rPr>
          <w:noProof/>
          <w:sz w:val="24"/>
          <w:szCs w:val="24"/>
          <w:lang w:val="uk-UA"/>
        </w:rPr>
        <w:t xml:space="preserve">     </w:t>
      </w:r>
      <w:r>
        <w:rPr>
          <w:highlight w:val="yellow"/>
          <w:lang w:val="uk-UA"/>
        </w:rPr>
        <w:fldChar w:fldCharType="end"/>
      </w:r>
      <w:r>
        <w:rPr>
          <w:lang w:val="uk-UA"/>
        </w:rPr>
        <w:t xml:space="preserve"> року; </w:t>
      </w:r>
      <w:r>
        <w:rPr>
          <w:lang w:val="uk-UA"/>
        </w:rPr>
        <w:fldChar w:fldCharType="begin"/>
      </w:r>
      <w:r>
        <w:rPr>
          <w:lang w:val="uk-UA"/>
        </w:rPr>
        <w:instrText xml:space="preserve"> REF ОперГРМ1 \h </w:instrText>
      </w:r>
      <w:r>
        <w:rPr>
          <w:lang w:val="uk-UA"/>
        </w:rPr>
      </w:r>
      <w:r>
        <w:rPr>
          <w:lang w:val="uk-UA"/>
        </w:rPr>
        <w:fldChar w:fldCharType="separate"/>
      </w:r>
      <w:r w:rsidR="00567D45">
        <w:rPr>
          <w:noProof/>
          <w:sz w:val="24"/>
          <w:szCs w:val="24"/>
          <w:lang w:val="uk-UA"/>
        </w:rPr>
        <w:t xml:space="preserve">     </w:t>
      </w:r>
      <w:r>
        <w:rPr>
          <w:lang w:val="uk-UA"/>
        </w:rPr>
        <w:fldChar w:fldCharType="end"/>
      </w:r>
      <w:r>
        <w:rPr>
          <w:lang w:val="uk-UA"/>
        </w:rPr>
        <w:t xml:space="preserve"> </w:t>
      </w:r>
    </w:p>
    <w:p w14:paraId="1D7EB6D2" w14:textId="05D241BC" w:rsidR="00A369EC" w:rsidRDefault="00A369EC" w:rsidP="00A369EC">
      <w:pPr>
        <w:pStyle w:val="a3"/>
        <w:spacing w:before="119"/>
        <w:ind w:left="212" w:right="222" w:firstLine="708"/>
        <w:jc w:val="both"/>
        <w:rPr>
          <w:lang w:val="uk-UA"/>
        </w:rPr>
      </w:pPr>
      <w:r>
        <w:rPr>
          <w:lang w:val="uk-UA"/>
        </w:rPr>
        <w:t xml:space="preserve">Найменування Оператора газотранспортної системи, далі – </w:t>
      </w:r>
      <w:r>
        <w:rPr>
          <w:b/>
          <w:lang w:val="uk-UA"/>
        </w:rPr>
        <w:t xml:space="preserve">Оператор ГТС, </w:t>
      </w:r>
      <w:r>
        <w:rPr>
          <w:lang w:val="uk-UA"/>
        </w:rPr>
        <w:t xml:space="preserve">з яким Споживач уклав договір транспортування природного газу: </w:t>
      </w:r>
      <w:r>
        <w:rPr>
          <w:lang w:val="uk-UA"/>
        </w:rPr>
        <w:fldChar w:fldCharType="begin"/>
      </w:r>
      <w:r>
        <w:rPr>
          <w:lang w:val="uk-UA"/>
        </w:rPr>
        <w:instrText xml:space="preserve"> REF УТГ \h </w:instrText>
      </w:r>
      <w:r>
        <w:rPr>
          <w:lang w:val="uk-UA"/>
        </w:rPr>
      </w:r>
      <w:r>
        <w:rPr>
          <w:lang w:val="uk-UA"/>
        </w:rPr>
        <w:fldChar w:fldCharType="separate"/>
      </w:r>
      <w:r w:rsidR="00567D45">
        <w:rPr>
          <w:noProof/>
          <w:sz w:val="24"/>
          <w:szCs w:val="24"/>
          <w:lang w:val="uk-UA"/>
        </w:rPr>
        <w:t xml:space="preserve">     </w:t>
      </w:r>
      <w:r>
        <w:rPr>
          <w:lang w:val="uk-UA"/>
        </w:rPr>
        <w:fldChar w:fldCharType="end"/>
      </w:r>
      <w:r>
        <w:rPr>
          <w:lang w:val="uk-UA"/>
        </w:rPr>
        <w:t xml:space="preserve">, Договір № </w:t>
      </w:r>
      <w:r>
        <w:rPr>
          <w:highlight w:val="yellow"/>
          <w:lang w:val="uk-UA"/>
        </w:rPr>
        <w:fldChar w:fldCharType="begin"/>
      </w:r>
      <w:r>
        <w:rPr>
          <w:lang w:val="uk-UA"/>
        </w:rPr>
        <w:instrText xml:space="preserve"> REF НомерДоговТрансп \h </w:instrText>
      </w:r>
      <w:r>
        <w:rPr>
          <w:highlight w:val="yellow"/>
          <w:lang w:val="uk-UA"/>
        </w:rPr>
      </w:r>
      <w:r>
        <w:rPr>
          <w:highlight w:val="yellow"/>
          <w:lang w:val="uk-UA"/>
        </w:rPr>
        <w:fldChar w:fldCharType="separate"/>
      </w:r>
      <w:r w:rsidR="00567D45">
        <w:rPr>
          <w:noProof/>
          <w:sz w:val="24"/>
          <w:szCs w:val="24"/>
          <w:lang w:val="uk-UA"/>
        </w:rPr>
        <w:t xml:space="preserve">     </w:t>
      </w:r>
      <w:r>
        <w:rPr>
          <w:highlight w:val="yellow"/>
          <w:lang w:val="uk-UA"/>
        </w:rPr>
        <w:fldChar w:fldCharType="end"/>
      </w:r>
      <w:r>
        <w:rPr>
          <w:lang w:val="uk-UA"/>
        </w:rPr>
        <w:t xml:space="preserve"> від </w:t>
      </w:r>
      <w:r>
        <w:rPr>
          <w:lang w:val="uk-UA"/>
        </w:rPr>
        <w:fldChar w:fldCharType="begin"/>
      </w:r>
      <w:r>
        <w:rPr>
          <w:lang w:val="uk-UA"/>
        </w:rPr>
        <w:instrText xml:space="preserve"> REF ДатаДогТрансп \h </w:instrText>
      </w:r>
      <w:r>
        <w:rPr>
          <w:lang w:val="uk-UA"/>
        </w:rPr>
      </w:r>
      <w:r>
        <w:rPr>
          <w:lang w:val="uk-UA"/>
        </w:rPr>
        <w:fldChar w:fldCharType="separate"/>
      </w:r>
      <w:r w:rsidR="00567D45">
        <w:rPr>
          <w:noProof/>
          <w:sz w:val="24"/>
          <w:szCs w:val="24"/>
          <w:lang w:val="uk-UA"/>
        </w:rPr>
        <w:t xml:space="preserve">     </w:t>
      </w:r>
      <w:r>
        <w:rPr>
          <w:lang w:val="uk-UA"/>
        </w:rPr>
        <w:fldChar w:fldCharType="end"/>
      </w:r>
      <w:r>
        <w:rPr>
          <w:lang w:val="uk-UA"/>
        </w:rPr>
        <w:t xml:space="preserve"> року; </w:t>
      </w:r>
      <w:r>
        <w:rPr>
          <w:lang w:val="uk-UA"/>
        </w:rPr>
        <w:fldChar w:fldCharType="begin"/>
      </w:r>
      <w:r>
        <w:rPr>
          <w:lang w:val="uk-UA"/>
        </w:rPr>
        <w:instrText xml:space="preserve"> REF УТГ1 \h </w:instrText>
      </w:r>
      <w:r>
        <w:rPr>
          <w:lang w:val="uk-UA"/>
        </w:rPr>
      </w:r>
      <w:r>
        <w:rPr>
          <w:lang w:val="uk-UA"/>
        </w:rPr>
        <w:fldChar w:fldCharType="separate"/>
      </w:r>
      <w:r w:rsidR="00567D45">
        <w:rPr>
          <w:noProof/>
          <w:sz w:val="24"/>
          <w:szCs w:val="24"/>
          <w:lang w:val="uk-UA"/>
        </w:rPr>
        <w:t xml:space="preserve">     </w:t>
      </w:r>
      <w:r>
        <w:rPr>
          <w:lang w:val="uk-UA"/>
        </w:rPr>
        <w:fldChar w:fldCharType="end"/>
      </w:r>
      <w:r>
        <w:rPr>
          <w:lang w:val="uk-UA"/>
        </w:rPr>
        <w:fldChar w:fldCharType="begin"/>
      </w:r>
      <w:r>
        <w:rPr>
          <w:lang w:val="uk-UA"/>
        </w:rPr>
        <w:instrText xml:space="preserve"> REF УТГ1 \h </w:instrText>
      </w:r>
      <w:r>
        <w:rPr>
          <w:lang w:val="uk-UA"/>
        </w:rPr>
      </w:r>
      <w:r>
        <w:rPr>
          <w:lang w:val="uk-UA"/>
        </w:rPr>
        <w:fldChar w:fldCharType="separate"/>
      </w:r>
      <w:r w:rsidR="00567D45">
        <w:rPr>
          <w:noProof/>
          <w:sz w:val="24"/>
          <w:szCs w:val="24"/>
          <w:lang w:val="uk-UA"/>
        </w:rPr>
        <w:t xml:space="preserve">     </w:t>
      </w:r>
      <w:r>
        <w:rPr>
          <w:lang w:val="uk-UA"/>
        </w:rPr>
        <w:fldChar w:fldCharType="end"/>
      </w:r>
    </w:p>
    <w:p w14:paraId="21385289" w14:textId="77777777" w:rsidR="00A369EC" w:rsidRDefault="00A369EC" w:rsidP="00A369EC">
      <w:pPr>
        <w:pStyle w:val="a3"/>
        <w:spacing w:before="119"/>
        <w:ind w:left="212" w:right="222" w:firstLine="708"/>
        <w:jc w:val="both"/>
        <w:rPr>
          <w:lang w:val="uk-UA"/>
        </w:rPr>
      </w:pPr>
    </w:p>
    <w:p w14:paraId="08C306BF" w14:textId="77777777" w:rsidR="00A369EC" w:rsidRDefault="00A369EC" w:rsidP="00A369EC">
      <w:pPr>
        <w:pStyle w:val="2"/>
        <w:ind w:left="38" w:right="50"/>
        <w:rPr>
          <w:lang w:val="uk-UA"/>
        </w:rPr>
      </w:pPr>
      <w:r>
        <w:rPr>
          <w:lang w:val="uk-UA"/>
        </w:rPr>
        <w:t>Терміни та визначення</w:t>
      </w:r>
    </w:p>
    <w:p w14:paraId="74547426" w14:textId="77777777" w:rsidR="00A369EC" w:rsidRDefault="00A369EC" w:rsidP="00A369EC">
      <w:pPr>
        <w:pStyle w:val="a3"/>
        <w:spacing w:line="252" w:lineRule="exact"/>
        <w:ind w:left="640"/>
        <w:rPr>
          <w:lang w:val="uk-UA"/>
        </w:rPr>
      </w:pPr>
      <w:r>
        <w:rPr>
          <w:lang w:val="uk-UA"/>
        </w:rPr>
        <w:t>Терміни, що вживаються у Договорі, мають такі значення:</w:t>
      </w:r>
    </w:p>
    <w:p w14:paraId="66F8D1E2" w14:textId="77777777" w:rsidR="00A369EC" w:rsidRDefault="00A369EC" w:rsidP="00A369EC">
      <w:pPr>
        <w:pStyle w:val="a3"/>
        <w:ind w:left="212" w:right="222" w:firstLine="427"/>
        <w:jc w:val="both"/>
        <w:rPr>
          <w:lang w:val="uk-UA"/>
        </w:rPr>
      </w:pPr>
      <w:r>
        <w:rPr>
          <w:i/>
          <w:lang w:val="uk-UA"/>
        </w:rPr>
        <w:t xml:space="preserve">об'єкт Споживача </w:t>
      </w:r>
      <w:r>
        <w:rPr>
          <w:lang w:val="uk-UA"/>
        </w:rPr>
        <w:t>–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7298C382" w14:textId="77777777" w:rsidR="00A369EC" w:rsidRDefault="00A369EC" w:rsidP="00A369EC">
      <w:pPr>
        <w:spacing w:before="1"/>
        <w:ind w:left="212" w:right="223" w:firstLine="427"/>
        <w:jc w:val="both"/>
        <w:rPr>
          <w:lang w:val="uk-UA"/>
        </w:rPr>
      </w:pPr>
      <w:r>
        <w:rPr>
          <w:i/>
          <w:lang w:val="uk-UA"/>
        </w:rPr>
        <w:t xml:space="preserve">оператор газорозподільної системи (Оператор ГРМ) </w:t>
      </w:r>
      <w:r>
        <w:rPr>
          <w:lang w:val="uk-UA"/>
        </w:rPr>
        <w:t>–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69914E75" w14:textId="77777777" w:rsidR="00A369EC" w:rsidRDefault="00A369EC" w:rsidP="00A369EC">
      <w:pPr>
        <w:spacing w:before="1"/>
        <w:ind w:left="212" w:right="223" w:firstLine="427"/>
        <w:jc w:val="both"/>
        <w:rPr>
          <w:lang w:val="uk-UA"/>
        </w:rPr>
      </w:pPr>
      <w:r>
        <w:rPr>
          <w:i/>
          <w:lang w:val="uk-UA"/>
        </w:rPr>
        <w:t xml:space="preserve">оператор газотранспортної системи (Оператор ГТС) </w:t>
      </w:r>
      <w:r>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067BBEA4" w14:textId="77777777" w:rsidR="00A369EC" w:rsidRDefault="00A369EC" w:rsidP="00A369EC">
      <w:pPr>
        <w:pStyle w:val="a3"/>
        <w:ind w:left="212" w:right="222" w:firstLine="427"/>
        <w:jc w:val="both"/>
        <w:rPr>
          <w:lang w:val="uk-UA"/>
        </w:rPr>
      </w:pPr>
      <w:r>
        <w:rPr>
          <w:i/>
          <w:lang w:val="uk-UA"/>
        </w:rPr>
        <w:t xml:space="preserve">природний газ </w:t>
      </w:r>
      <w:r>
        <w:rPr>
          <w:lang w:val="uk-UA"/>
        </w:rPr>
        <w:t>–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544D4EC7" w14:textId="77777777" w:rsidR="00A369EC" w:rsidRDefault="00A369EC" w:rsidP="00A369EC">
      <w:pPr>
        <w:pStyle w:val="a3"/>
        <w:spacing w:line="252" w:lineRule="exact"/>
        <w:ind w:left="640"/>
        <w:rPr>
          <w:lang w:val="uk-UA"/>
        </w:rPr>
      </w:pPr>
      <w:r>
        <w:rPr>
          <w:i/>
          <w:lang w:val="uk-UA"/>
        </w:rPr>
        <w:t xml:space="preserve">Кодекс ГТС  </w:t>
      </w:r>
      <w:r>
        <w:rPr>
          <w:lang w:val="uk-UA"/>
        </w:rPr>
        <w:t>–  Кодекс  газотранспортної  системи,  затверджений  Постановою  НКРЕКП  від 30.09.15</w:t>
      </w:r>
    </w:p>
    <w:p w14:paraId="34D400C9" w14:textId="77777777" w:rsidR="00A369EC" w:rsidRDefault="00A369EC" w:rsidP="00A369EC">
      <w:pPr>
        <w:pStyle w:val="a3"/>
        <w:spacing w:before="1" w:line="252" w:lineRule="exact"/>
        <w:ind w:left="212"/>
        <w:jc w:val="both"/>
        <w:rPr>
          <w:lang w:val="uk-UA"/>
        </w:rPr>
      </w:pPr>
      <w:r>
        <w:rPr>
          <w:lang w:val="uk-UA"/>
        </w:rPr>
        <w:t>№2493;</w:t>
      </w:r>
    </w:p>
    <w:p w14:paraId="442EE65A" w14:textId="77777777" w:rsidR="00A369EC" w:rsidRDefault="00A369EC" w:rsidP="00A369EC">
      <w:pPr>
        <w:pStyle w:val="a3"/>
        <w:spacing w:line="252" w:lineRule="exact"/>
        <w:ind w:left="640"/>
        <w:rPr>
          <w:lang w:val="uk-UA"/>
        </w:rPr>
      </w:pPr>
      <w:r>
        <w:rPr>
          <w:i/>
          <w:lang w:val="uk-UA"/>
        </w:rPr>
        <w:t xml:space="preserve">Кодекс ГРМ  </w:t>
      </w:r>
      <w:r>
        <w:rPr>
          <w:lang w:val="uk-UA"/>
        </w:rPr>
        <w:t>–  Кодекс  газорозподільних  систем,  затверджений  Постановою  НКРЕКП  від  30.09.15</w:t>
      </w:r>
    </w:p>
    <w:p w14:paraId="5647E189" w14:textId="77777777" w:rsidR="00A369EC" w:rsidRDefault="00A369EC" w:rsidP="00A369EC">
      <w:pPr>
        <w:pStyle w:val="a3"/>
        <w:spacing w:line="252" w:lineRule="exact"/>
        <w:ind w:left="212"/>
        <w:jc w:val="both"/>
        <w:rPr>
          <w:lang w:val="uk-UA"/>
        </w:rPr>
      </w:pPr>
      <w:r>
        <w:rPr>
          <w:lang w:val="uk-UA"/>
        </w:rPr>
        <w:t>№2494;</w:t>
      </w:r>
    </w:p>
    <w:p w14:paraId="1EA4329E" w14:textId="11B2875B" w:rsidR="00A369EC" w:rsidRDefault="00A369EC" w:rsidP="00A369EC">
      <w:pPr>
        <w:spacing w:before="1"/>
        <w:ind w:left="212" w:right="221" w:firstLine="427"/>
        <w:jc w:val="both"/>
        <w:rPr>
          <w:lang w:val="uk-UA"/>
        </w:rPr>
      </w:pPr>
      <w:r>
        <w:rPr>
          <w:i/>
          <w:lang w:val="uk-UA"/>
        </w:rPr>
        <w:t xml:space="preserve">Правила постачання газу </w:t>
      </w:r>
      <w:r>
        <w:rPr>
          <w:lang w:val="uk-UA"/>
        </w:rPr>
        <w:t>– Правила постачання природного газу, затверджені Постановою НКРЕКП від 30.09.15 № 2496</w:t>
      </w:r>
      <w:r w:rsidR="00551FD2">
        <w:rPr>
          <w:lang w:val="uk-UA"/>
        </w:rPr>
        <w:t>;</w:t>
      </w:r>
    </w:p>
    <w:p w14:paraId="1C3695D1" w14:textId="77777777" w:rsidR="00551FD2" w:rsidRDefault="00551FD2" w:rsidP="00A369EC">
      <w:pPr>
        <w:spacing w:before="1"/>
        <w:ind w:left="212" w:right="221" w:firstLine="427"/>
        <w:jc w:val="both"/>
        <w:rPr>
          <w:lang w:val="uk-UA"/>
        </w:rPr>
      </w:pPr>
      <w:r w:rsidRPr="00FD7287">
        <w:rPr>
          <w:i/>
          <w:lang w:val="uk-UA"/>
        </w:rPr>
        <w:t>Реєстр споживачів Постачальника</w:t>
      </w:r>
      <w:r>
        <w:rPr>
          <w:lang w:val="uk-UA"/>
        </w:rPr>
        <w:t xml:space="preserve"> – перелік споживачів, які в установленому Кодексом ГТС порядку закріплені в інформаційній платформі Оператора ГТС за Постачальником у Розрахунковому періоді;</w:t>
      </w:r>
    </w:p>
    <w:p w14:paraId="751E322A" w14:textId="77777777" w:rsidR="00551FD2" w:rsidRDefault="00551FD2" w:rsidP="00A369EC">
      <w:pPr>
        <w:spacing w:before="1"/>
        <w:ind w:left="212" w:right="221" w:firstLine="427"/>
        <w:jc w:val="both"/>
        <w:rPr>
          <w:lang w:val="uk-UA"/>
        </w:rPr>
      </w:pPr>
      <w:r w:rsidRPr="00FD7287">
        <w:rPr>
          <w:i/>
          <w:lang w:val="uk-UA"/>
        </w:rPr>
        <w:t>Розрахунковий період</w:t>
      </w:r>
      <w:r>
        <w:rPr>
          <w:lang w:val="uk-UA"/>
        </w:rPr>
        <w:t xml:space="preserve"> – газова доба та/або газовий місяць, визначені Кодексом ГТС на ринку природного газу, щодо якої (якого) між Споживачем та Постачальником узгоджені обсяги відбору/споживання природного газу та зді</w:t>
      </w:r>
      <w:r w:rsidR="00313ACF">
        <w:rPr>
          <w:lang w:val="uk-UA"/>
        </w:rPr>
        <w:t>йснюються відповідні розрахунки;</w:t>
      </w:r>
    </w:p>
    <w:p w14:paraId="22775ACA" w14:textId="77777777" w:rsidR="00FF0E1B" w:rsidRDefault="00FF0E1B" w:rsidP="00A369EC">
      <w:pPr>
        <w:spacing w:before="1"/>
        <w:ind w:left="212" w:right="221" w:firstLine="427"/>
        <w:jc w:val="both"/>
        <w:rPr>
          <w:lang w:val="uk-UA"/>
        </w:rPr>
      </w:pPr>
      <w:r w:rsidRPr="00FD7287">
        <w:rPr>
          <w:i/>
          <w:lang w:val="uk-UA"/>
        </w:rPr>
        <w:lastRenderedPageBreak/>
        <w:t>Узгоджені обсяги</w:t>
      </w:r>
      <w:r>
        <w:rPr>
          <w:lang w:val="uk-UA"/>
        </w:rPr>
        <w:t xml:space="preserve"> – обсяги природного газу, постачання та споживання яких узгоджені Сторонами </w:t>
      </w:r>
      <w:r w:rsidR="00FA3A97">
        <w:rPr>
          <w:lang w:val="uk-UA"/>
        </w:rPr>
        <w:t>у розрахунковому періоді, шляхом укладання додаткової угоди до цього Договору</w:t>
      </w:r>
      <w:r w:rsidR="00313ACF">
        <w:rPr>
          <w:lang w:val="uk-UA"/>
        </w:rPr>
        <w:t>;</w:t>
      </w:r>
    </w:p>
    <w:p w14:paraId="57E2AFA7" w14:textId="77777777" w:rsidR="002972B5" w:rsidRDefault="002972B5" w:rsidP="0036113C">
      <w:pPr>
        <w:spacing w:before="1"/>
        <w:ind w:left="212" w:right="221" w:firstLine="427"/>
        <w:jc w:val="both"/>
        <w:rPr>
          <w:lang w:val="uk-UA"/>
        </w:rPr>
      </w:pPr>
      <w:r>
        <w:rPr>
          <w:i/>
          <w:lang w:val="uk-UA"/>
        </w:rPr>
        <w:t xml:space="preserve">Добовий небаланс </w:t>
      </w:r>
      <w:r>
        <w:rPr>
          <w:lang w:val="uk-UA"/>
        </w:rPr>
        <w:t>– для цілей цього Договору розуміється відхилення (різниця) між Узгодженим обсягом відбору/споживання газу Споживачем протягом газової доби Розрахункового періоду та фактичним обсягом відбору/споживання газу Споживачем протягом такої добу.</w:t>
      </w:r>
      <w:r w:rsidR="0036113C">
        <w:rPr>
          <w:lang w:val="uk-UA"/>
        </w:rPr>
        <w:t xml:space="preserve"> Добовий небаланс вважається «</w:t>
      </w:r>
      <w:r w:rsidR="0036113C" w:rsidRPr="00FD7287">
        <w:rPr>
          <w:i/>
          <w:lang w:val="uk-UA"/>
        </w:rPr>
        <w:t>позитивним</w:t>
      </w:r>
      <w:r w:rsidR="0036113C">
        <w:rPr>
          <w:lang w:val="uk-UA"/>
        </w:rPr>
        <w:t>» коли Узгоджений обсяг відбору/споживання газу Споживачем протягом газової доби Розрахункового періоду є більшим, ніж фактичний обсяг відбору/споживання газу Споживачем протягом такої газової доби. Добовий небаланс вважається «</w:t>
      </w:r>
      <w:r w:rsidR="0036113C" w:rsidRPr="00FD7287">
        <w:rPr>
          <w:i/>
          <w:lang w:val="uk-UA"/>
        </w:rPr>
        <w:t>негативним</w:t>
      </w:r>
      <w:r w:rsidR="0036113C">
        <w:rPr>
          <w:lang w:val="uk-UA"/>
        </w:rPr>
        <w:t>» коли Узгоджений обсяг відбору/споживання газу Споживачем протягом газової доби Розрахункового періоду є меншим, ніж фактичний обсяг відбору/споживання газу Споживачем протягом такої газової доби.</w:t>
      </w:r>
    </w:p>
    <w:p w14:paraId="2E798351" w14:textId="77777777" w:rsidR="002972B5" w:rsidRDefault="002972B5" w:rsidP="002972B5">
      <w:pPr>
        <w:spacing w:before="1"/>
        <w:ind w:left="212" w:right="221" w:firstLine="427"/>
        <w:jc w:val="both"/>
        <w:rPr>
          <w:lang w:val="uk-UA"/>
        </w:rPr>
      </w:pPr>
      <w:r>
        <w:rPr>
          <w:i/>
          <w:lang w:val="uk-UA"/>
        </w:rPr>
        <w:t xml:space="preserve">Місячний небаланс – </w:t>
      </w:r>
      <w:r w:rsidRPr="00FD7287">
        <w:rPr>
          <w:lang w:val="uk-UA"/>
        </w:rPr>
        <w:t>сума Добових небалансів протягом</w:t>
      </w:r>
      <w:r>
        <w:rPr>
          <w:i/>
          <w:lang w:val="uk-UA"/>
        </w:rPr>
        <w:t xml:space="preserve"> </w:t>
      </w:r>
      <w:r w:rsidRPr="00FD7287">
        <w:rPr>
          <w:lang w:val="uk-UA"/>
        </w:rPr>
        <w:t>Розрахункового місяця.</w:t>
      </w:r>
    </w:p>
    <w:p w14:paraId="197E7EE0" w14:textId="77777777" w:rsidR="00A369EC" w:rsidRDefault="00A369EC" w:rsidP="00A369EC">
      <w:pPr>
        <w:pStyle w:val="a3"/>
        <w:spacing w:before="1"/>
        <w:ind w:left="212" w:right="223" w:firstLine="427"/>
        <w:jc w:val="both"/>
        <w:rPr>
          <w:lang w:val="uk-UA"/>
        </w:rPr>
      </w:pPr>
      <w:r>
        <w:rPr>
          <w:lang w:val="uk-UA"/>
        </w:rPr>
        <w:t>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w:t>
      </w:r>
    </w:p>
    <w:p w14:paraId="24D627ED" w14:textId="77777777" w:rsidR="00A369EC" w:rsidRDefault="00A369EC" w:rsidP="00A369EC">
      <w:pPr>
        <w:pStyle w:val="a3"/>
        <w:spacing w:before="4"/>
        <w:rPr>
          <w:lang w:val="uk-UA"/>
        </w:rPr>
      </w:pPr>
    </w:p>
    <w:p w14:paraId="46C66CB0" w14:textId="77777777" w:rsidR="00A369EC" w:rsidRDefault="00A369EC" w:rsidP="00A369EC">
      <w:pPr>
        <w:pStyle w:val="2"/>
        <w:ind w:left="38" w:right="47"/>
        <w:rPr>
          <w:lang w:val="uk-UA"/>
        </w:rPr>
      </w:pPr>
      <w:r>
        <w:rPr>
          <w:lang w:val="uk-UA"/>
        </w:rPr>
        <w:t>I Предмет Договору</w:t>
      </w:r>
    </w:p>
    <w:p w14:paraId="4544819D" w14:textId="3501CE95" w:rsidR="00A369EC" w:rsidRDefault="00A369EC" w:rsidP="00A369EC">
      <w:pPr>
        <w:pStyle w:val="a5"/>
        <w:numPr>
          <w:ilvl w:val="1"/>
          <w:numId w:val="14"/>
        </w:numPr>
        <w:tabs>
          <w:tab w:val="left" w:pos="641"/>
        </w:tabs>
        <w:spacing w:before="1"/>
        <w:ind w:right="222" w:firstLine="0"/>
        <w:jc w:val="both"/>
        <w:rPr>
          <w:lang w:val="uk-UA"/>
        </w:rPr>
      </w:pPr>
      <w:r>
        <w:rPr>
          <w:lang w:val="uk-UA"/>
        </w:rPr>
        <w:t xml:space="preserve">Постачальник зобов’язується </w:t>
      </w:r>
      <w:r w:rsidR="009A03AA">
        <w:rPr>
          <w:lang w:val="uk-UA"/>
        </w:rPr>
        <w:t xml:space="preserve">передати у власність Споживачу </w:t>
      </w:r>
      <w:r w:rsidR="00152837">
        <w:rPr>
          <w:lang w:val="uk-UA"/>
        </w:rPr>
        <w:t xml:space="preserve">узгоджені обсяги природного </w:t>
      </w:r>
      <w:r>
        <w:rPr>
          <w:lang w:val="uk-UA"/>
        </w:rPr>
        <w:t>газ</w:t>
      </w:r>
      <w:r w:rsidR="00152837">
        <w:rPr>
          <w:lang w:val="uk-UA"/>
        </w:rPr>
        <w:t>у</w:t>
      </w:r>
      <w:r>
        <w:rPr>
          <w:lang w:val="uk-UA"/>
        </w:rPr>
        <w:t xml:space="preserve"> (далі – «газ» або «природний газ»), а Споживач зобов’язується прийняти</w:t>
      </w:r>
      <w:r w:rsidR="00152837">
        <w:rPr>
          <w:lang w:val="uk-UA"/>
        </w:rPr>
        <w:t xml:space="preserve"> узгоджений обсяг природного газу</w:t>
      </w:r>
      <w:r>
        <w:rPr>
          <w:lang w:val="uk-UA"/>
        </w:rPr>
        <w:t xml:space="preserve"> та оплатити </w:t>
      </w:r>
      <w:r w:rsidR="00152837">
        <w:rPr>
          <w:lang w:val="uk-UA"/>
        </w:rPr>
        <w:t xml:space="preserve">його </w:t>
      </w:r>
      <w:r>
        <w:rPr>
          <w:lang w:val="uk-UA"/>
        </w:rPr>
        <w:t>вартість у розмірах, строки та порядку, що визначені Договором.</w:t>
      </w:r>
    </w:p>
    <w:p w14:paraId="702D5087" w14:textId="22CF7F55" w:rsidR="00A369EC" w:rsidRDefault="00FF0E1B" w:rsidP="00A369EC">
      <w:pPr>
        <w:pStyle w:val="a5"/>
        <w:numPr>
          <w:ilvl w:val="1"/>
          <w:numId w:val="14"/>
        </w:numPr>
        <w:tabs>
          <w:tab w:val="left" w:pos="641"/>
          <w:tab w:val="left" w:pos="6119"/>
        </w:tabs>
        <w:spacing w:line="252" w:lineRule="exact"/>
        <w:ind w:left="640"/>
        <w:jc w:val="both"/>
        <w:rPr>
          <w:lang w:val="uk-UA"/>
        </w:rPr>
      </w:pPr>
      <w:r>
        <w:rPr>
          <w:lang w:val="uk-UA"/>
        </w:rPr>
        <w:t>Попередній</w:t>
      </w:r>
      <w:r w:rsidR="00742692">
        <w:rPr>
          <w:lang w:val="uk-UA"/>
        </w:rPr>
        <w:t xml:space="preserve"> річний </w:t>
      </w:r>
      <w:r>
        <w:rPr>
          <w:lang w:val="uk-UA"/>
        </w:rPr>
        <w:t xml:space="preserve"> </w:t>
      </w:r>
      <w:r w:rsidR="00A369EC">
        <w:rPr>
          <w:lang w:val="uk-UA"/>
        </w:rPr>
        <w:t xml:space="preserve">обсяг </w:t>
      </w:r>
      <w:r w:rsidR="00152837">
        <w:rPr>
          <w:lang w:val="uk-UA"/>
        </w:rPr>
        <w:t>відбору/споживання</w:t>
      </w:r>
      <w:r w:rsidR="00A369EC">
        <w:rPr>
          <w:lang w:val="uk-UA"/>
        </w:rPr>
        <w:t xml:space="preserve"> газу</w:t>
      </w:r>
      <w:r w:rsidR="00A369EC">
        <w:rPr>
          <w:spacing w:val="-5"/>
          <w:lang w:val="uk-UA"/>
        </w:rPr>
        <w:t xml:space="preserve"> </w:t>
      </w:r>
      <w:r w:rsidR="00A369EC">
        <w:rPr>
          <w:lang w:val="uk-UA"/>
        </w:rPr>
        <w:t>–</w:t>
      </w:r>
      <w:r w:rsidR="00742692">
        <w:rPr>
          <w:lang w:val="uk-UA"/>
        </w:rPr>
        <w:t xml:space="preserve"> </w:t>
      </w:r>
      <w:r w:rsidR="00A369EC">
        <w:rPr>
          <w:lang w:val="uk-UA"/>
        </w:rPr>
        <w:t xml:space="preserve">до </w:t>
      </w:r>
      <w:r w:rsidR="00A369EC">
        <w:rPr>
          <w:b/>
          <w:lang w:val="uk-UA"/>
        </w:rPr>
        <w:fldChar w:fldCharType="begin">
          <w:ffData>
            <w:name w:val="ЗагОбсяг"/>
            <w:enabled w:val="0"/>
            <w:calcOnExit/>
            <w:textInput>
              <w:type w:val="calculated"/>
              <w:default w:val="=ПостСічень+ПостЛютий+ПостБерезень+ПостКвітень+ПостТравень+ПостЧервень+ПостЛипень+ПостСерпень+ПостВересень+ПостЖовтень+ПостЛистопад+ПостГрудень"/>
              <w:format w:val="# ##0,000"/>
            </w:textInput>
          </w:ffData>
        </w:fldChar>
      </w:r>
      <w:bookmarkStart w:id="49" w:name="ЗагОбсяг"/>
      <w:r w:rsidR="00A369EC">
        <w:rPr>
          <w:b/>
          <w:lang w:val="uk-UA"/>
        </w:rPr>
        <w:instrText xml:space="preserve"> FORMTEXT </w:instrText>
      </w:r>
      <w:r w:rsidR="00A369EC">
        <w:rPr>
          <w:b/>
          <w:lang w:val="uk-UA"/>
        </w:rPr>
        <w:fldChar w:fldCharType="begin"/>
      </w:r>
      <w:r w:rsidR="00A369EC">
        <w:rPr>
          <w:b/>
          <w:lang w:val="uk-UA"/>
        </w:rPr>
        <w:instrText xml:space="preserve"> =ПостСічень+ПостЛютий+ПостБерезень+ПостКвітень+ПостТравень+ПостЧервень+ПостЛипень+ПостСерпень+ПостВересень+ПостЖовтень+ПостЛистопад+ПостГрудень </w:instrText>
      </w:r>
      <w:r w:rsidR="00A369EC">
        <w:rPr>
          <w:b/>
          <w:lang w:val="uk-UA"/>
        </w:rPr>
        <w:fldChar w:fldCharType="separate"/>
      </w:r>
      <w:r w:rsidR="00567D45">
        <w:rPr>
          <w:b/>
          <w:noProof/>
          <w:lang w:val="uk-UA"/>
        </w:rPr>
        <w:instrText>0,0</w:instrText>
      </w:r>
      <w:r w:rsidR="00A369EC">
        <w:rPr>
          <w:b/>
          <w:lang w:val="uk-UA"/>
        </w:rPr>
        <w:fldChar w:fldCharType="end"/>
      </w:r>
      <w:r w:rsidR="00A369EC">
        <w:rPr>
          <w:b/>
          <w:lang w:val="uk-UA"/>
        </w:rPr>
      </w:r>
      <w:r w:rsidR="00A369EC">
        <w:rPr>
          <w:b/>
          <w:lang w:val="uk-UA"/>
        </w:rPr>
        <w:fldChar w:fldCharType="separate"/>
      </w:r>
      <w:r w:rsidR="00567D45">
        <w:rPr>
          <w:b/>
          <w:noProof/>
          <w:lang w:val="uk-UA"/>
        </w:rPr>
        <w:t>0,000</w:t>
      </w:r>
      <w:r w:rsidR="00A369EC">
        <w:fldChar w:fldCharType="end"/>
      </w:r>
      <w:bookmarkEnd w:id="49"/>
      <w:r w:rsidR="00A369EC">
        <w:rPr>
          <w:lang w:val="uk-UA"/>
        </w:rPr>
        <w:t xml:space="preserve"> тис. куб.</w:t>
      </w:r>
      <w:r w:rsidR="00A369EC">
        <w:rPr>
          <w:spacing w:val="-5"/>
          <w:lang w:val="uk-UA"/>
        </w:rPr>
        <w:t xml:space="preserve"> </w:t>
      </w:r>
      <w:r w:rsidR="00213BC0">
        <w:rPr>
          <w:lang w:val="uk-UA"/>
        </w:rPr>
        <w:t>м.</w:t>
      </w:r>
    </w:p>
    <w:p w14:paraId="15774BD9" w14:textId="435A4488" w:rsidR="00A369EC" w:rsidRDefault="00FF0E1B" w:rsidP="00A369EC">
      <w:pPr>
        <w:pStyle w:val="a5"/>
        <w:numPr>
          <w:ilvl w:val="1"/>
          <w:numId w:val="14"/>
        </w:numPr>
        <w:tabs>
          <w:tab w:val="left" w:pos="641"/>
        </w:tabs>
        <w:spacing w:before="1"/>
        <w:ind w:left="640"/>
        <w:jc w:val="both"/>
        <w:rPr>
          <w:lang w:val="uk-UA"/>
        </w:rPr>
      </w:pPr>
      <w:r>
        <w:rPr>
          <w:lang w:val="uk-UA"/>
        </w:rPr>
        <w:t xml:space="preserve">Попередні </w:t>
      </w:r>
      <w:r w:rsidR="00742692">
        <w:rPr>
          <w:lang w:val="uk-UA"/>
        </w:rPr>
        <w:t xml:space="preserve">річні </w:t>
      </w:r>
      <w:r w:rsidR="00A369EC">
        <w:rPr>
          <w:lang w:val="uk-UA"/>
        </w:rPr>
        <w:t xml:space="preserve">обсяги </w:t>
      </w:r>
      <w:r w:rsidR="00152837">
        <w:rPr>
          <w:lang w:val="uk-UA"/>
        </w:rPr>
        <w:t>відбору/споживанн</w:t>
      </w:r>
      <w:r>
        <w:rPr>
          <w:lang w:val="uk-UA"/>
        </w:rPr>
        <w:t>я</w:t>
      </w:r>
      <w:r w:rsidR="00A369EC">
        <w:rPr>
          <w:lang w:val="uk-UA"/>
        </w:rPr>
        <w:t xml:space="preserve"> газу по</w:t>
      </w:r>
      <w:r w:rsidR="00A369EC">
        <w:rPr>
          <w:spacing w:val="-6"/>
          <w:lang w:val="uk-UA"/>
        </w:rPr>
        <w:t xml:space="preserve"> </w:t>
      </w:r>
      <w:r w:rsidR="00A369EC">
        <w:rPr>
          <w:lang w:val="uk-UA"/>
        </w:rPr>
        <w:t>місяцях (тис. куб. м):</w:t>
      </w:r>
    </w:p>
    <w:tbl>
      <w:tblPr>
        <w:tblStyle w:val="TableNormal1"/>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301"/>
        <w:gridCol w:w="1303"/>
        <w:gridCol w:w="1304"/>
        <w:gridCol w:w="1303"/>
        <w:gridCol w:w="1302"/>
        <w:gridCol w:w="1303"/>
        <w:gridCol w:w="1304"/>
      </w:tblGrid>
      <w:tr w:rsidR="00A369EC" w14:paraId="45B3D0F3" w14:textId="77777777" w:rsidTr="00A369EC">
        <w:trPr>
          <w:trHeight w:hRule="exact" w:val="355"/>
        </w:trPr>
        <w:tc>
          <w:tcPr>
            <w:tcW w:w="2605" w:type="dxa"/>
            <w:gridSpan w:val="2"/>
            <w:tcBorders>
              <w:top w:val="single" w:sz="4" w:space="0" w:color="000000"/>
              <w:left w:val="single" w:sz="4" w:space="0" w:color="000000"/>
              <w:bottom w:val="single" w:sz="4" w:space="0" w:color="000000"/>
              <w:right w:val="single" w:sz="4" w:space="0" w:color="000000"/>
            </w:tcBorders>
            <w:hideMark/>
          </w:tcPr>
          <w:p w14:paraId="1CA5809A" w14:textId="77777777" w:rsidR="00A369EC" w:rsidRDefault="00A369EC">
            <w:pPr>
              <w:pStyle w:val="TableParagraph"/>
              <w:spacing w:before="44"/>
              <w:ind w:left="804"/>
              <w:rPr>
                <w:b/>
                <w:lang w:val="uk-UA"/>
              </w:rPr>
            </w:pPr>
            <w:r>
              <w:rPr>
                <w:b/>
                <w:lang w:val="uk-UA"/>
              </w:rPr>
              <w:t>1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14:paraId="14435356" w14:textId="77777777" w:rsidR="00A369EC" w:rsidRDefault="00A369EC">
            <w:pPr>
              <w:pStyle w:val="TableParagraph"/>
              <w:spacing w:before="44"/>
              <w:ind w:left="806"/>
              <w:rPr>
                <w:b/>
                <w:lang w:val="uk-UA"/>
              </w:rPr>
            </w:pPr>
            <w:r>
              <w:rPr>
                <w:b/>
                <w:lang w:val="uk-UA"/>
              </w:rPr>
              <w:t>2 квартал</w:t>
            </w:r>
          </w:p>
        </w:tc>
        <w:tc>
          <w:tcPr>
            <w:tcW w:w="2605" w:type="dxa"/>
            <w:gridSpan w:val="2"/>
            <w:tcBorders>
              <w:top w:val="single" w:sz="4" w:space="0" w:color="000000"/>
              <w:left w:val="single" w:sz="4" w:space="0" w:color="000000"/>
              <w:bottom w:val="single" w:sz="4" w:space="0" w:color="000000"/>
              <w:right w:val="single" w:sz="4" w:space="0" w:color="000000"/>
            </w:tcBorders>
            <w:hideMark/>
          </w:tcPr>
          <w:p w14:paraId="75E0D757" w14:textId="77777777" w:rsidR="00A369EC" w:rsidRDefault="00A369EC">
            <w:pPr>
              <w:pStyle w:val="TableParagraph"/>
              <w:spacing w:before="44"/>
              <w:ind w:left="804"/>
              <w:rPr>
                <w:b/>
                <w:lang w:val="uk-UA"/>
              </w:rPr>
            </w:pPr>
            <w:r>
              <w:rPr>
                <w:b/>
                <w:lang w:val="uk-UA"/>
              </w:rPr>
              <w:t>3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14:paraId="4DB22149" w14:textId="77777777" w:rsidR="00A369EC" w:rsidRDefault="00A369EC">
            <w:pPr>
              <w:pStyle w:val="TableParagraph"/>
              <w:spacing w:before="44"/>
              <w:ind w:left="808"/>
              <w:rPr>
                <w:b/>
                <w:lang w:val="uk-UA"/>
              </w:rPr>
            </w:pPr>
            <w:r>
              <w:rPr>
                <w:b/>
                <w:lang w:val="uk-UA"/>
              </w:rPr>
              <w:t>4 квартал</w:t>
            </w:r>
          </w:p>
        </w:tc>
      </w:tr>
      <w:tr w:rsidR="00A369EC" w14:paraId="5850148C" w14:textId="77777777" w:rsidTr="00A369EC">
        <w:trPr>
          <w:trHeight w:hRule="exact" w:val="355"/>
        </w:trPr>
        <w:tc>
          <w:tcPr>
            <w:tcW w:w="1304" w:type="dxa"/>
            <w:tcBorders>
              <w:top w:val="single" w:sz="4" w:space="0" w:color="000000"/>
              <w:left w:val="single" w:sz="4" w:space="0" w:color="000000"/>
              <w:bottom w:val="single" w:sz="4" w:space="0" w:color="000000"/>
              <w:right w:val="single" w:sz="4" w:space="0" w:color="000000"/>
            </w:tcBorders>
            <w:hideMark/>
          </w:tcPr>
          <w:p w14:paraId="1E63D58B" w14:textId="77777777" w:rsidR="00A369EC" w:rsidRDefault="00A369EC">
            <w:pPr>
              <w:pStyle w:val="TableParagraph"/>
              <w:spacing w:before="51"/>
              <w:ind w:left="103"/>
              <w:rPr>
                <w:lang w:val="uk-UA"/>
              </w:rPr>
            </w:pPr>
            <w:r>
              <w:rPr>
                <w:lang w:val="uk-UA"/>
              </w:rPr>
              <w:t>січень</w:t>
            </w:r>
          </w:p>
        </w:tc>
        <w:tc>
          <w:tcPr>
            <w:tcW w:w="1301" w:type="dxa"/>
            <w:tcBorders>
              <w:top w:val="single" w:sz="4" w:space="0" w:color="000000"/>
              <w:left w:val="single" w:sz="4" w:space="0" w:color="000000"/>
              <w:bottom w:val="single" w:sz="4" w:space="0" w:color="000000"/>
              <w:right w:val="single" w:sz="4" w:space="0" w:color="000000"/>
            </w:tcBorders>
            <w:hideMark/>
          </w:tcPr>
          <w:p w14:paraId="7703F21C" w14:textId="5C5299C5" w:rsidR="00A369EC" w:rsidRDefault="00A369EC">
            <w:pPr>
              <w:jc w:val="center"/>
              <w:rPr>
                <w:lang w:val="uk-UA"/>
              </w:rPr>
            </w:pPr>
            <w:r>
              <w:rPr>
                <w:lang w:val="uk-UA"/>
              </w:rPr>
              <w:fldChar w:fldCharType="begin"/>
            </w:r>
            <w:r>
              <w:rPr>
                <w:lang w:val="uk-UA"/>
              </w:rPr>
              <w:instrText xml:space="preserve"> REF ПостСічень \h  \* MERGEFORMAT </w:instrText>
            </w:r>
            <w:r>
              <w:rPr>
                <w:lang w:val="uk-UA"/>
              </w:rPr>
            </w:r>
            <w:r>
              <w:rPr>
                <w:lang w:val="uk-UA"/>
              </w:rPr>
              <w:fldChar w:fldCharType="separate"/>
            </w:r>
            <w:r w:rsidR="00567D4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14:paraId="6D6C1A59" w14:textId="77777777" w:rsidR="00A369EC" w:rsidRDefault="00A369EC">
            <w:pPr>
              <w:pStyle w:val="TableParagraph"/>
              <w:spacing w:before="51"/>
              <w:ind w:left="105"/>
              <w:rPr>
                <w:lang w:val="uk-UA"/>
              </w:rPr>
            </w:pPr>
            <w:r>
              <w:rPr>
                <w:lang w:val="uk-UA"/>
              </w:rPr>
              <w:t>квітень</w:t>
            </w:r>
          </w:p>
        </w:tc>
        <w:tc>
          <w:tcPr>
            <w:tcW w:w="1304" w:type="dxa"/>
            <w:tcBorders>
              <w:top w:val="single" w:sz="4" w:space="0" w:color="000000"/>
              <w:left w:val="single" w:sz="4" w:space="0" w:color="000000"/>
              <w:bottom w:val="single" w:sz="4" w:space="0" w:color="000000"/>
              <w:right w:val="single" w:sz="4" w:space="0" w:color="000000"/>
            </w:tcBorders>
            <w:hideMark/>
          </w:tcPr>
          <w:p w14:paraId="673BC409" w14:textId="0F9BDE94" w:rsidR="00A369EC" w:rsidRDefault="00A369EC">
            <w:pPr>
              <w:jc w:val="center"/>
              <w:rPr>
                <w:lang w:val="uk-UA"/>
              </w:rPr>
            </w:pPr>
            <w:r>
              <w:rPr>
                <w:lang w:val="uk-UA"/>
              </w:rPr>
              <w:fldChar w:fldCharType="begin"/>
            </w:r>
            <w:r>
              <w:rPr>
                <w:lang w:val="uk-UA"/>
              </w:rPr>
              <w:instrText xml:space="preserve"> REF ПостКвітень \h  \* MERGEFORMAT </w:instrText>
            </w:r>
            <w:r>
              <w:rPr>
                <w:lang w:val="uk-UA"/>
              </w:rPr>
            </w:r>
            <w:r>
              <w:rPr>
                <w:lang w:val="uk-UA"/>
              </w:rPr>
              <w:fldChar w:fldCharType="separate"/>
            </w:r>
            <w:r w:rsidR="00567D4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14:paraId="7ADC8946" w14:textId="77777777" w:rsidR="00A369EC" w:rsidRDefault="00A369EC">
            <w:pPr>
              <w:pStyle w:val="TableParagraph"/>
              <w:spacing w:before="51"/>
              <w:ind w:left="103"/>
              <w:rPr>
                <w:lang w:val="uk-UA"/>
              </w:rPr>
            </w:pPr>
            <w:r>
              <w:rPr>
                <w:lang w:val="uk-UA"/>
              </w:rPr>
              <w:t>липень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8B33DE" w14:textId="1669FCD5" w:rsidR="00A369EC" w:rsidRDefault="00A369EC">
            <w:pPr>
              <w:jc w:val="center"/>
              <w:rPr>
                <w:lang w:val="uk-UA"/>
              </w:rPr>
            </w:pPr>
            <w:r>
              <w:rPr>
                <w:lang w:val="uk-UA"/>
              </w:rPr>
              <w:fldChar w:fldCharType="begin"/>
            </w:r>
            <w:r>
              <w:rPr>
                <w:lang w:val="uk-UA"/>
              </w:rPr>
              <w:instrText xml:space="preserve"> REF ПостЛипень \h  \* MERGEFORMAT </w:instrText>
            </w:r>
            <w:r>
              <w:rPr>
                <w:lang w:val="uk-UA"/>
              </w:rPr>
            </w:r>
            <w:r>
              <w:rPr>
                <w:lang w:val="uk-UA"/>
              </w:rPr>
              <w:fldChar w:fldCharType="separate"/>
            </w:r>
            <w:r w:rsidR="00567D4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51CC26" w14:textId="77777777" w:rsidR="00A369EC" w:rsidRDefault="00A369EC">
            <w:pPr>
              <w:pStyle w:val="TableParagraph"/>
              <w:spacing w:before="51"/>
              <w:ind w:left="105"/>
              <w:rPr>
                <w:lang w:val="uk-UA"/>
              </w:rPr>
            </w:pPr>
            <w:r>
              <w:rPr>
                <w:lang w:val="uk-UA"/>
              </w:rPr>
              <w:t>жовтень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11BB6D" w14:textId="52A7B346" w:rsidR="00A369EC" w:rsidRDefault="00A369EC">
            <w:pPr>
              <w:jc w:val="center"/>
              <w:rPr>
                <w:highlight w:val="yellow"/>
                <w:lang w:val="uk-UA"/>
              </w:rPr>
            </w:pPr>
            <w:r>
              <w:rPr>
                <w:highlight w:val="yellow"/>
                <w:lang w:val="uk-UA"/>
              </w:rPr>
              <w:fldChar w:fldCharType="begin"/>
            </w:r>
            <w:r>
              <w:rPr>
                <w:highlight w:val="yellow"/>
                <w:lang w:val="uk-UA"/>
              </w:rPr>
              <w:instrText xml:space="preserve"> REF ПостЖовтень \h </w:instrText>
            </w:r>
            <w:r>
              <w:rPr>
                <w:highlight w:val="yellow"/>
                <w:lang w:val="uk-UA"/>
              </w:rPr>
            </w:r>
            <w:r>
              <w:rPr>
                <w:highlight w:val="yellow"/>
                <w:lang w:val="uk-UA"/>
              </w:rPr>
              <w:fldChar w:fldCharType="separate"/>
            </w:r>
            <w:r w:rsidR="00567D45">
              <w:rPr>
                <w:noProof/>
                <w:lang w:val="uk-UA"/>
              </w:rPr>
              <w:t>0,000</w:t>
            </w:r>
            <w:r>
              <w:rPr>
                <w:highlight w:val="yellow"/>
                <w:lang w:val="uk-UA"/>
              </w:rPr>
              <w:fldChar w:fldCharType="end"/>
            </w:r>
          </w:p>
        </w:tc>
      </w:tr>
      <w:tr w:rsidR="00A369EC" w14:paraId="74CA429B" w14:textId="77777777" w:rsidTr="00A369EC">
        <w:trPr>
          <w:trHeight w:hRule="exact" w:val="355"/>
        </w:trPr>
        <w:tc>
          <w:tcPr>
            <w:tcW w:w="1304" w:type="dxa"/>
            <w:tcBorders>
              <w:top w:val="single" w:sz="4" w:space="0" w:color="000000"/>
              <w:left w:val="single" w:sz="4" w:space="0" w:color="000000"/>
              <w:bottom w:val="single" w:sz="4" w:space="0" w:color="000000"/>
              <w:right w:val="single" w:sz="4" w:space="0" w:color="000000"/>
            </w:tcBorders>
            <w:hideMark/>
          </w:tcPr>
          <w:p w14:paraId="1331116F" w14:textId="77777777" w:rsidR="00A369EC" w:rsidRDefault="00A369EC">
            <w:pPr>
              <w:pStyle w:val="TableParagraph"/>
              <w:spacing w:before="51"/>
              <w:ind w:left="103"/>
              <w:rPr>
                <w:lang w:val="uk-UA"/>
              </w:rPr>
            </w:pPr>
            <w:r>
              <w:rPr>
                <w:lang w:val="uk-UA"/>
              </w:rPr>
              <w:t>лютий</w:t>
            </w:r>
          </w:p>
        </w:tc>
        <w:tc>
          <w:tcPr>
            <w:tcW w:w="1301" w:type="dxa"/>
            <w:tcBorders>
              <w:top w:val="single" w:sz="4" w:space="0" w:color="000000"/>
              <w:left w:val="single" w:sz="4" w:space="0" w:color="000000"/>
              <w:bottom w:val="single" w:sz="4" w:space="0" w:color="000000"/>
              <w:right w:val="single" w:sz="4" w:space="0" w:color="000000"/>
            </w:tcBorders>
            <w:hideMark/>
          </w:tcPr>
          <w:p w14:paraId="5C76893E" w14:textId="072B29CB" w:rsidR="00A369EC" w:rsidRDefault="00A369EC">
            <w:pPr>
              <w:jc w:val="center"/>
              <w:rPr>
                <w:lang w:val="uk-UA"/>
              </w:rPr>
            </w:pPr>
            <w:r>
              <w:rPr>
                <w:lang w:val="uk-UA"/>
              </w:rPr>
              <w:fldChar w:fldCharType="begin"/>
            </w:r>
            <w:r>
              <w:rPr>
                <w:lang w:val="uk-UA"/>
              </w:rPr>
              <w:instrText xml:space="preserve"> REF ПостЛютий \h  \* MERGEFORMAT </w:instrText>
            </w:r>
            <w:r>
              <w:rPr>
                <w:lang w:val="uk-UA"/>
              </w:rPr>
            </w:r>
            <w:r>
              <w:rPr>
                <w:lang w:val="uk-UA"/>
              </w:rPr>
              <w:fldChar w:fldCharType="separate"/>
            </w:r>
            <w:r w:rsidR="00567D4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14:paraId="4A7BF906" w14:textId="77777777" w:rsidR="00A369EC" w:rsidRDefault="00A369EC">
            <w:pPr>
              <w:pStyle w:val="TableParagraph"/>
              <w:spacing w:before="51"/>
              <w:ind w:left="105"/>
              <w:rPr>
                <w:lang w:val="uk-UA"/>
              </w:rPr>
            </w:pPr>
            <w:r>
              <w:rPr>
                <w:lang w:val="uk-UA"/>
              </w:rPr>
              <w:t>травень</w:t>
            </w:r>
          </w:p>
        </w:tc>
        <w:tc>
          <w:tcPr>
            <w:tcW w:w="1304" w:type="dxa"/>
            <w:tcBorders>
              <w:top w:val="single" w:sz="4" w:space="0" w:color="000000"/>
              <w:left w:val="single" w:sz="4" w:space="0" w:color="000000"/>
              <w:bottom w:val="single" w:sz="4" w:space="0" w:color="000000"/>
              <w:right w:val="single" w:sz="4" w:space="0" w:color="000000"/>
            </w:tcBorders>
            <w:hideMark/>
          </w:tcPr>
          <w:p w14:paraId="110D2B6E" w14:textId="339EBDF9" w:rsidR="00A369EC" w:rsidRDefault="00A369EC">
            <w:pPr>
              <w:jc w:val="center"/>
              <w:rPr>
                <w:lang w:val="uk-UA"/>
              </w:rPr>
            </w:pPr>
            <w:r>
              <w:rPr>
                <w:lang w:val="uk-UA"/>
              </w:rPr>
              <w:fldChar w:fldCharType="begin"/>
            </w:r>
            <w:r>
              <w:rPr>
                <w:lang w:val="uk-UA"/>
              </w:rPr>
              <w:instrText xml:space="preserve"> REF ПостТравень \h  \* MERGEFORMAT </w:instrText>
            </w:r>
            <w:r>
              <w:rPr>
                <w:lang w:val="uk-UA"/>
              </w:rPr>
            </w:r>
            <w:r>
              <w:rPr>
                <w:lang w:val="uk-UA"/>
              </w:rPr>
              <w:fldChar w:fldCharType="separate"/>
            </w:r>
            <w:r w:rsidR="00567D4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14:paraId="4147E30B" w14:textId="77777777" w:rsidR="00A369EC" w:rsidRDefault="00A369EC">
            <w:pPr>
              <w:pStyle w:val="TableParagraph"/>
              <w:spacing w:before="51"/>
              <w:ind w:left="103"/>
              <w:rPr>
                <w:lang w:val="uk-UA"/>
              </w:rPr>
            </w:pPr>
            <w:r>
              <w:rPr>
                <w:lang w:val="uk-UA"/>
              </w:rPr>
              <w:t>серпень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DDDECCB" w14:textId="1E09C8E0" w:rsidR="00A369EC" w:rsidRDefault="00A369EC">
            <w:pPr>
              <w:jc w:val="center"/>
              <w:rPr>
                <w:lang w:val="uk-UA"/>
              </w:rPr>
            </w:pPr>
            <w:r>
              <w:rPr>
                <w:lang w:val="uk-UA"/>
              </w:rPr>
              <w:fldChar w:fldCharType="begin"/>
            </w:r>
            <w:r>
              <w:rPr>
                <w:lang w:val="uk-UA"/>
              </w:rPr>
              <w:instrText xml:space="preserve"> REF ПостСерпень \h  \* MERGEFORMAT </w:instrText>
            </w:r>
            <w:r>
              <w:rPr>
                <w:lang w:val="uk-UA"/>
              </w:rPr>
            </w:r>
            <w:r>
              <w:rPr>
                <w:lang w:val="uk-UA"/>
              </w:rPr>
              <w:fldChar w:fldCharType="separate"/>
            </w:r>
            <w:r w:rsidR="00567D4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5D212BE" w14:textId="77777777" w:rsidR="00A369EC" w:rsidRDefault="00A369EC">
            <w:pPr>
              <w:pStyle w:val="TableParagraph"/>
              <w:spacing w:before="51"/>
              <w:ind w:left="105"/>
              <w:rPr>
                <w:lang w:val="uk-UA"/>
              </w:rPr>
            </w:pPr>
            <w:r>
              <w:rPr>
                <w:lang w:val="uk-UA"/>
              </w:rPr>
              <w:t>листопад</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725EB8D" w14:textId="2C942C6E" w:rsidR="00A369EC" w:rsidRDefault="00A369EC">
            <w:pPr>
              <w:jc w:val="center"/>
              <w:rPr>
                <w:highlight w:val="yellow"/>
                <w:lang w:val="uk-UA"/>
              </w:rPr>
            </w:pPr>
            <w:r>
              <w:rPr>
                <w:highlight w:val="yellow"/>
                <w:lang w:val="uk-UA"/>
              </w:rPr>
              <w:fldChar w:fldCharType="begin"/>
            </w:r>
            <w:r>
              <w:rPr>
                <w:highlight w:val="yellow"/>
                <w:lang w:val="uk-UA"/>
              </w:rPr>
              <w:instrText xml:space="preserve"> REF ПостЛистопад \h </w:instrText>
            </w:r>
            <w:r>
              <w:rPr>
                <w:highlight w:val="yellow"/>
                <w:lang w:val="uk-UA"/>
              </w:rPr>
            </w:r>
            <w:r>
              <w:rPr>
                <w:highlight w:val="yellow"/>
                <w:lang w:val="uk-UA"/>
              </w:rPr>
              <w:fldChar w:fldCharType="separate"/>
            </w:r>
            <w:r w:rsidR="00567D45">
              <w:rPr>
                <w:noProof/>
                <w:lang w:val="uk-UA"/>
              </w:rPr>
              <w:t>0,000</w:t>
            </w:r>
            <w:r>
              <w:rPr>
                <w:highlight w:val="yellow"/>
                <w:lang w:val="uk-UA"/>
              </w:rPr>
              <w:fldChar w:fldCharType="end"/>
            </w:r>
          </w:p>
        </w:tc>
      </w:tr>
      <w:tr w:rsidR="00A369EC" w14:paraId="307DC3E1" w14:textId="77777777" w:rsidTr="00A369EC">
        <w:trPr>
          <w:trHeight w:hRule="exact" w:val="355"/>
        </w:trPr>
        <w:tc>
          <w:tcPr>
            <w:tcW w:w="1304" w:type="dxa"/>
            <w:tcBorders>
              <w:top w:val="single" w:sz="4" w:space="0" w:color="000000"/>
              <w:left w:val="single" w:sz="4" w:space="0" w:color="000000"/>
              <w:bottom w:val="single" w:sz="4" w:space="0" w:color="000000"/>
              <w:right w:val="single" w:sz="4" w:space="0" w:color="000000"/>
            </w:tcBorders>
            <w:hideMark/>
          </w:tcPr>
          <w:p w14:paraId="0E6A31F7" w14:textId="77777777" w:rsidR="00A369EC" w:rsidRDefault="00A369EC">
            <w:pPr>
              <w:pStyle w:val="TableParagraph"/>
              <w:spacing w:before="51"/>
              <w:ind w:left="103"/>
              <w:rPr>
                <w:lang w:val="uk-UA"/>
              </w:rPr>
            </w:pPr>
            <w:r>
              <w:rPr>
                <w:lang w:val="uk-UA"/>
              </w:rPr>
              <w:t>березень</w:t>
            </w:r>
          </w:p>
        </w:tc>
        <w:tc>
          <w:tcPr>
            <w:tcW w:w="1301" w:type="dxa"/>
            <w:tcBorders>
              <w:top w:val="single" w:sz="4" w:space="0" w:color="000000"/>
              <w:left w:val="single" w:sz="4" w:space="0" w:color="000000"/>
              <w:bottom w:val="single" w:sz="4" w:space="0" w:color="000000"/>
              <w:right w:val="single" w:sz="4" w:space="0" w:color="000000"/>
            </w:tcBorders>
            <w:hideMark/>
          </w:tcPr>
          <w:p w14:paraId="1B0B9BBC" w14:textId="701D5FD5" w:rsidR="00A369EC" w:rsidRDefault="00A369EC">
            <w:pPr>
              <w:jc w:val="center"/>
              <w:rPr>
                <w:lang w:val="uk-UA"/>
              </w:rPr>
            </w:pPr>
            <w:r>
              <w:rPr>
                <w:lang w:val="uk-UA"/>
              </w:rPr>
              <w:fldChar w:fldCharType="begin"/>
            </w:r>
            <w:r>
              <w:rPr>
                <w:lang w:val="uk-UA"/>
              </w:rPr>
              <w:instrText xml:space="preserve"> REF ПостБерезень \h  \* MERGEFORMAT </w:instrText>
            </w:r>
            <w:r>
              <w:rPr>
                <w:lang w:val="uk-UA"/>
              </w:rPr>
            </w:r>
            <w:r>
              <w:rPr>
                <w:lang w:val="uk-UA"/>
              </w:rPr>
              <w:fldChar w:fldCharType="separate"/>
            </w:r>
            <w:r w:rsidR="00567D4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14:paraId="27624E52" w14:textId="77777777" w:rsidR="00A369EC" w:rsidRDefault="00A369EC">
            <w:pPr>
              <w:pStyle w:val="TableParagraph"/>
              <w:spacing w:before="51"/>
              <w:ind w:left="105"/>
              <w:rPr>
                <w:lang w:val="uk-UA"/>
              </w:rPr>
            </w:pPr>
            <w:r>
              <w:rPr>
                <w:lang w:val="uk-UA"/>
              </w:rPr>
              <w:t>червень</w:t>
            </w:r>
          </w:p>
        </w:tc>
        <w:tc>
          <w:tcPr>
            <w:tcW w:w="1304" w:type="dxa"/>
            <w:tcBorders>
              <w:top w:val="single" w:sz="4" w:space="0" w:color="000000"/>
              <w:left w:val="single" w:sz="4" w:space="0" w:color="000000"/>
              <w:bottom w:val="single" w:sz="4" w:space="0" w:color="000000"/>
              <w:right w:val="single" w:sz="4" w:space="0" w:color="000000"/>
            </w:tcBorders>
            <w:hideMark/>
          </w:tcPr>
          <w:p w14:paraId="01635D29" w14:textId="26B4F08F" w:rsidR="00A369EC" w:rsidRDefault="00A369EC">
            <w:pPr>
              <w:jc w:val="center"/>
              <w:rPr>
                <w:lang w:val="uk-UA"/>
              </w:rPr>
            </w:pPr>
            <w:r>
              <w:rPr>
                <w:lang w:val="uk-UA"/>
              </w:rPr>
              <w:fldChar w:fldCharType="begin"/>
            </w:r>
            <w:r>
              <w:rPr>
                <w:lang w:val="uk-UA"/>
              </w:rPr>
              <w:instrText xml:space="preserve"> REF ПостЧервень \h  \* MERGEFORMAT </w:instrText>
            </w:r>
            <w:r>
              <w:rPr>
                <w:lang w:val="uk-UA"/>
              </w:rPr>
            </w:r>
            <w:r>
              <w:rPr>
                <w:lang w:val="uk-UA"/>
              </w:rPr>
              <w:fldChar w:fldCharType="separate"/>
            </w:r>
            <w:r w:rsidR="00567D4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14:paraId="5BF9984D" w14:textId="77777777" w:rsidR="00A369EC" w:rsidRDefault="00A369EC">
            <w:pPr>
              <w:pStyle w:val="TableParagraph"/>
              <w:spacing w:before="51"/>
              <w:ind w:left="103"/>
              <w:rPr>
                <w:lang w:val="uk-UA"/>
              </w:rPr>
            </w:pPr>
            <w:r>
              <w:rPr>
                <w:lang w:val="uk-UA"/>
              </w:rPr>
              <w:t>вересень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154BAD6" w14:textId="32D824C6" w:rsidR="00A369EC" w:rsidRDefault="00A369EC">
            <w:pPr>
              <w:jc w:val="center"/>
              <w:rPr>
                <w:lang w:val="uk-UA"/>
              </w:rPr>
            </w:pPr>
            <w:r>
              <w:rPr>
                <w:lang w:val="uk-UA"/>
              </w:rPr>
              <w:fldChar w:fldCharType="begin"/>
            </w:r>
            <w:r>
              <w:rPr>
                <w:lang w:val="uk-UA"/>
              </w:rPr>
              <w:instrText xml:space="preserve"> REF ПостВересень \h  \* MERGEFORMAT </w:instrText>
            </w:r>
            <w:r>
              <w:rPr>
                <w:lang w:val="uk-UA"/>
              </w:rPr>
            </w:r>
            <w:r>
              <w:rPr>
                <w:lang w:val="uk-UA"/>
              </w:rPr>
              <w:fldChar w:fldCharType="separate"/>
            </w:r>
            <w:r w:rsidR="00567D45">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906227" w14:textId="77777777" w:rsidR="00A369EC" w:rsidRDefault="00A369EC">
            <w:pPr>
              <w:pStyle w:val="TableParagraph"/>
              <w:spacing w:before="51"/>
              <w:ind w:left="105"/>
              <w:rPr>
                <w:lang w:val="uk-UA"/>
              </w:rPr>
            </w:pPr>
            <w:r>
              <w:rPr>
                <w:lang w:val="uk-UA"/>
              </w:rPr>
              <w:t>грудень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0127E23" w14:textId="76F03A0F" w:rsidR="00A369EC" w:rsidRDefault="00A369EC">
            <w:pPr>
              <w:jc w:val="center"/>
              <w:rPr>
                <w:highlight w:val="yellow"/>
                <w:lang w:val="uk-UA"/>
              </w:rPr>
            </w:pPr>
            <w:r>
              <w:rPr>
                <w:highlight w:val="yellow"/>
                <w:lang w:val="uk-UA"/>
              </w:rPr>
              <w:fldChar w:fldCharType="begin"/>
            </w:r>
            <w:r>
              <w:rPr>
                <w:highlight w:val="yellow"/>
                <w:lang w:val="uk-UA"/>
              </w:rPr>
              <w:instrText xml:space="preserve"> REF ПостГрудень \h </w:instrText>
            </w:r>
            <w:r>
              <w:rPr>
                <w:highlight w:val="yellow"/>
                <w:lang w:val="uk-UA"/>
              </w:rPr>
            </w:r>
            <w:r>
              <w:rPr>
                <w:highlight w:val="yellow"/>
                <w:lang w:val="uk-UA"/>
              </w:rPr>
              <w:fldChar w:fldCharType="separate"/>
            </w:r>
            <w:r w:rsidR="00567D45">
              <w:rPr>
                <w:noProof/>
                <w:lang w:val="uk-UA"/>
              </w:rPr>
              <w:t>0,000</w:t>
            </w:r>
            <w:r>
              <w:rPr>
                <w:highlight w:val="yellow"/>
                <w:lang w:val="uk-UA"/>
              </w:rPr>
              <w:fldChar w:fldCharType="end"/>
            </w:r>
          </w:p>
        </w:tc>
      </w:tr>
    </w:tbl>
    <w:p w14:paraId="63D06D4C" w14:textId="77777777" w:rsidR="00A369EC" w:rsidRDefault="00A369EC" w:rsidP="00A369EC">
      <w:pPr>
        <w:pStyle w:val="a5"/>
        <w:tabs>
          <w:tab w:val="left" w:pos="641"/>
        </w:tabs>
        <w:spacing w:before="1"/>
        <w:ind w:left="640"/>
        <w:rPr>
          <w:lang w:val="uk-UA"/>
        </w:rPr>
      </w:pPr>
    </w:p>
    <w:p w14:paraId="4DFDDF4A" w14:textId="749EC581" w:rsidR="00A369EC" w:rsidRDefault="00A369EC" w:rsidP="00A369EC">
      <w:pPr>
        <w:pStyle w:val="a5"/>
        <w:numPr>
          <w:ilvl w:val="1"/>
          <w:numId w:val="14"/>
        </w:numPr>
        <w:tabs>
          <w:tab w:val="left" w:pos="641"/>
        </w:tabs>
        <w:spacing w:before="1"/>
        <w:ind w:left="640"/>
        <w:jc w:val="both"/>
        <w:rPr>
          <w:lang w:val="uk-UA"/>
        </w:rPr>
      </w:pPr>
      <w:r>
        <w:rPr>
          <w:lang w:val="uk-UA"/>
        </w:rPr>
        <w:t xml:space="preserve">Добові </w:t>
      </w:r>
      <w:r w:rsidR="00152837">
        <w:rPr>
          <w:lang w:val="uk-UA"/>
        </w:rPr>
        <w:t xml:space="preserve">узгоджені </w:t>
      </w:r>
      <w:r>
        <w:rPr>
          <w:lang w:val="uk-UA"/>
        </w:rPr>
        <w:t xml:space="preserve">обсяги постачання газу визначаються шляхом ділення місячного </w:t>
      </w:r>
      <w:r w:rsidR="00FF0E1B">
        <w:rPr>
          <w:lang w:val="uk-UA"/>
        </w:rPr>
        <w:t xml:space="preserve">узгодженого </w:t>
      </w:r>
      <w:r>
        <w:rPr>
          <w:lang w:val="uk-UA"/>
        </w:rPr>
        <w:t>обсягу газу на кількість днів протягом цього</w:t>
      </w:r>
      <w:r>
        <w:rPr>
          <w:spacing w:val="-7"/>
          <w:lang w:val="uk-UA"/>
        </w:rPr>
        <w:t xml:space="preserve"> </w:t>
      </w:r>
      <w:r>
        <w:rPr>
          <w:lang w:val="uk-UA"/>
        </w:rPr>
        <w:t>місяця</w:t>
      </w:r>
      <w:r w:rsidR="00EC3EEA">
        <w:rPr>
          <w:lang w:val="uk-UA"/>
        </w:rPr>
        <w:t xml:space="preserve">, якщо інші добові </w:t>
      </w:r>
      <w:r w:rsidR="00FF0E1B">
        <w:rPr>
          <w:lang w:val="uk-UA"/>
        </w:rPr>
        <w:t>узгоджені</w:t>
      </w:r>
      <w:r w:rsidR="00EC3EEA">
        <w:rPr>
          <w:lang w:val="uk-UA"/>
        </w:rPr>
        <w:t xml:space="preserve"> обсяги по конкретному розрахунковому місяцю не визначені цим Договором чи додатковою угодою до нього.</w:t>
      </w:r>
    </w:p>
    <w:p w14:paraId="1F6BFC31" w14:textId="77777777" w:rsidR="00A369EC" w:rsidRDefault="00A369EC" w:rsidP="00A369EC">
      <w:pPr>
        <w:pStyle w:val="a5"/>
        <w:numPr>
          <w:ilvl w:val="1"/>
          <w:numId w:val="14"/>
        </w:numPr>
        <w:tabs>
          <w:tab w:val="left" w:pos="641"/>
        </w:tabs>
        <w:spacing w:before="1"/>
        <w:ind w:left="640"/>
        <w:jc w:val="both"/>
        <w:rPr>
          <w:lang w:val="uk-UA"/>
        </w:rPr>
      </w:pPr>
      <w:r>
        <w:rPr>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w:t>
      </w:r>
      <w:r>
        <w:rPr>
          <w:spacing w:val="-22"/>
          <w:lang w:val="uk-UA"/>
        </w:rPr>
        <w:t xml:space="preserve"> </w:t>
      </w:r>
      <w:r>
        <w:rPr>
          <w:lang w:val="uk-UA"/>
        </w:rPr>
        <w:t>призначення).</w:t>
      </w:r>
    </w:p>
    <w:p w14:paraId="0CB6A345" w14:textId="77777777" w:rsidR="00BA0563" w:rsidRPr="00D35A86" w:rsidRDefault="00BA0563">
      <w:pPr>
        <w:pStyle w:val="a3"/>
        <w:spacing w:before="2"/>
        <w:rPr>
          <w:lang w:val="uk-UA"/>
        </w:rPr>
      </w:pPr>
    </w:p>
    <w:p w14:paraId="55A23BC6" w14:textId="77777777" w:rsidR="00BA0563" w:rsidRPr="00D35A86" w:rsidRDefault="00627E20">
      <w:pPr>
        <w:pStyle w:val="2"/>
        <w:ind w:left="2266"/>
        <w:jc w:val="left"/>
        <w:rPr>
          <w:lang w:val="uk-UA"/>
        </w:rPr>
      </w:pPr>
      <w:r w:rsidRPr="00D35A86">
        <w:rPr>
          <w:lang w:val="uk-UA"/>
        </w:rPr>
        <w:t>II Якість, обсяг природного газу та умови його постачання</w:t>
      </w:r>
    </w:p>
    <w:p w14:paraId="4BDBED20" w14:textId="77777777" w:rsidR="00BA0563" w:rsidRPr="00FA3A97" w:rsidRDefault="00627E20">
      <w:pPr>
        <w:pStyle w:val="a5"/>
        <w:numPr>
          <w:ilvl w:val="1"/>
          <w:numId w:val="10"/>
        </w:numPr>
        <w:tabs>
          <w:tab w:val="left" w:pos="534"/>
        </w:tabs>
        <w:ind w:right="108" w:firstLine="0"/>
        <w:rPr>
          <w:lang w:val="uk-UA"/>
        </w:rPr>
      </w:pPr>
      <w:r w:rsidRPr="00D35A86">
        <w:rPr>
          <w:lang w:val="uk-UA"/>
        </w:rPr>
        <w:t>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w:t>
      </w:r>
      <w:r w:rsidRPr="00D35A86">
        <w:rPr>
          <w:spacing w:val="-13"/>
          <w:lang w:val="uk-UA"/>
        </w:rPr>
        <w:t xml:space="preserve"> </w:t>
      </w:r>
      <w:r w:rsidRPr="00D35A86">
        <w:rPr>
          <w:lang w:val="uk-UA"/>
        </w:rPr>
        <w:t>якості.</w:t>
      </w:r>
      <w:r w:rsidR="00D8058D">
        <w:rPr>
          <w:lang w:val="uk-UA"/>
        </w:rPr>
        <w:t xml:space="preserve"> </w:t>
      </w:r>
      <w:r w:rsidR="00650617">
        <w:rPr>
          <w:lang w:val="uk-UA"/>
        </w:rPr>
        <w:t>Відповідальни</w:t>
      </w:r>
      <w:r w:rsidR="00E64FD7">
        <w:rPr>
          <w:lang w:val="uk-UA"/>
        </w:rPr>
        <w:t>м</w:t>
      </w:r>
      <w:r w:rsidR="00650617">
        <w:rPr>
          <w:lang w:val="uk-UA"/>
        </w:rPr>
        <w:t xml:space="preserve"> за якість газу, що постачається на об’єкти Споживача, підключені до газорозподільчих систем, є відповідний Оператор ГРС, а в</w:t>
      </w:r>
      <w:r w:rsidR="00E64FD7">
        <w:rPr>
          <w:lang w:val="uk-UA"/>
        </w:rPr>
        <w:t>ідповідальним</w:t>
      </w:r>
      <w:r w:rsidR="00650617">
        <w:rPr>
          <w:lang w:val="uk-UA"/>
        </w:rPr>
        <w:t xml:space="preserve"> за якість газу, що постачається на об’єкти Споживача, підключені до газотранспортної системи, є </w:t>
      </w:r>
      <w:r w:rsidR="00650617" w:rsidRPr="00FA3A97">
        <w:rPr>
          <w:lang w:val="uk-UA"/>
        </w:rPr>
        <w:t>Оператор ГТС.</w:t>
      </w:r>
    </w:p>
    <w:p w14:paraId="4F24C86E" w14:textId="77777777" w:rsidR="00BA0563" w:rsidRPr="00FA3A97" w:rsidRDefault="00627E20">
      <w:pPr>
        <w:pStyle w:val="a5"/>
        <w:numPr>
          <w:ilvl w:val="1"/>
          <w:numId w:val="10"/>
        </w:numPr>
        <w:tabs>
          <w:tab w:val="left" w:pos="534"/>
        </w:tabs>
        <w:spacing w:line="252" w:lineRule="exact"/>
        <w:ind w:left="533" w:hanging="427"/>
        <w:rPr>
          <w:lang w:val="uk-UA"/>
        </w:rPr>
      </w:pPr>
      <w:r w:rsidRPr="00FA3A97">
        <w:rPr>
          <w:lang w:val="uk-UA"/>
        </w:rPr>
        <w:t>Постачання газу здійснюється за</w:t>
      </w:r>
      <w:r w:rsidRPr="00FA3A97">
        <w:rPr>
          <w:spacing w:val="-7"/>
          <w:lang w:val="uk-UA"/>
        </w:rPr>
        <w:t xml:space="preserve"> </w:t>
      </w:r>
      <w:r w:rsidRPr="00FA3A97">
        <w:rPr>
          <w:lang w:val="uk-UA"/>
        </w:rPr>
        <w:t>умови:</w:t>
      </w:r>
    </w:p>
    <w:p w14:paraId="5129FBB4" w14:textId="77777777" w:rsidR="00050127" w:rsidRPr="00FD7287" w:rsidRDefault="00FA3A97">
      <w:pPr>
        <w:pStyle w:val="a5"/>
        <w:numPr>
          <w:ilvl w:val="2"/>
          <w:numId w:val="10"/>
        </w:numPr>
        <w:tabs>
          <w:tab w:val="left" w:pos="1101"/>
        </w:tabs>
        <w:spacing w:before="1" w:line="252" w:lineRule="exact"/>
        <w:ind w:firstLine="427"/>
        <w:rPr>
          <w:lang w:val="uk-UA"/>
        </w:rPr>
      </w:pPr>
      <w:r>
        <w:rPr>
          <w:color w:val="000000"/>
          <w:shd w:val="clear" w:color="auto" w:fill="FFFFFF"/>
          <w:lang w:val="uk-UA"/>
        </w:rPr>
        <w:t>Н</w:t>
      </w:r>
      <w:r w:rsidRPr="00FA3A97">
        <w:rPr>
          <w:color w:val="000000"/>
          <w:shd w:val="clear" w:color="auto" w:fill="FFFFFF"/>
          <w:lang w:val="uk-UA"/>
        </w:rPr>
        <w:t>аявності</w:t>
      </w:r>
      <w:r w:rsidR="00050127" w:rsidRPr="00FD7287">
        <w:rPr>
          <w:color w:val="000000"/>
          <w:shd w:val="clear" w:color="auto" w:fill="FFFFFF"/>
          <w:lang w:val="uk-UA"/>
        </w:rPr>
        <w:t xml:space="preserve"> у Споживача, об’єкту який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r w:rsidR="00FD3D7E" w:rsidRPr="00FD7287">
        <w:rPr>
          <w:color w:val="000000"/>
          <w:shd w:val="clear" w:color="auto" w:fill="FFFFFF"/>
          <w:lang w:val="uk-UA"/>
        </w:rPr>
        <w:t>;</w:t>
      </w:r>
    </w:p>
    <w:p w14:paraId="52A9F6C4" w14:textId="77777777" w:rsidR="00FD3D7E" w:rsidRPr="00FA3A97" w:rsidRDefault="00FA3A97">
      <w:pPr>
        <w:pStyle w:val="a5"/>
        <w:numPr>
          <w:ilvl w:val="2"/>
          <w:numId w:val="10"/>
        </w:numPr>
        <w:tabs>
          <w:tab w:val="left" w:pos="1101"/>
        </w:tabs>
        <w:spacing w:before="1" w:line="252" w:lineRule="exact"/>
        <w:ind w:firstLine="427"/>
        <w:rPr>
          <w:lang w:val="uk-UA"/>
        </w:rPr>
      </w:pPr>
      <w:r>
        <w:rPr>
          <w:color w:val="000000"/>
          <w:shd w:val="clear" w:color="auto" w:fill="FFFFFF"/>
          <w:lang w:val="uk-UA"/>
        </w:rPr>
        <w:t>Н</w:t>
      </w:r>
      <w:r w:rsidR="00FD3D7E" w:rsidRPr="00FD7287">
        <w:rPr>
          <w:color w:val="000000"/>
          <w:shd w:val="clear" w:color="auto" w:fill="FFFFFF"/>
          <w:lang w:val="uk-UA"/>
        </w:rPr>
        <w:t>аявн</w:t>
      </w:r>
      <w:r>
        <w:rPr>
          <w:color w:val="000000"/>
          <w:shd w:val="clear" w:color="auto" w:fill="FFFFFF"/>
          <w:lang w:val="uk-UA"/>
        </w:rPr>
        <w:t>ості</w:t>
      </w:r>
      <w:r w:rsidR="00FD3D7E" w:rsidRPr="00FD7287">
        <w:rPr>
          <w:color w:val="000000"/>
          <w:shd w:val="clear" w:color="auto" w:fill="FFFFFF"/>
          <w:lang w:val="uk-UA"/>
        </w:rPr>
        <w:t xml:space="preserve">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p>
    <w:p w14:paraId="29E592EE" w14:textId="77777777" w:rsidR="00BA0563" w:rsidRPr="00EB59AB" w:rsidRDefault="00627E20">
      <w:pPr>
        <w:pStyle w:val="a5"/>
        <w:numPr>
          <w:ilvl w:val="2"/>
          <w:numId w:val="10"/>
        </w:numPr>
        <w:tabs>
          <w:tab w:val="left" w:pos="1101"/>
        </w:tabs>
        <w:ind w:right="107" w:firstLine="427"/>
        <w:rPr>
          <w:lang w:val="uk-UA"/>
        </w:rPr>
      </w:pPr>
      <w:r w:rsidRPr="00FA3A97">
        <w:rPr>
          <w:lang w:val="uk-UA"/>
        </w:rPr>
        <w:t xml:space="preserve">Відсутності заборгованості у Споживача за минулі періоди перед Постачальником (або оплати відповідно </w:t>
      </w:r>
      <w:r w:rsidRPr="00241268">
        <w:rPr>
          <w:lang w:val="uk-UA"/>
        </w:rPr>
        <w:t>до графіка погашення заборгованості) та оплати поточних</w:t>
      </w:r>
      <w:r w:rsidRPr="00241268">
        <w:rPr>
          <w:spacing w:val="-17"/>
          <w:lang w:val="uk-UA"/>
        </w:rPr>
        <w:t xml:space="preserve"> </w:t>
      </w:r>
      <w:r w:rsidRPr="00241268">
        <w:rPr>
          <w:lang w:val="uk-UA"/>
        </w:rPr>
        <w:t>платежів;</w:t>
      </w:r>
    </w:p>
    <w:p w14:paraId="67426FBA" w14:textId="77777777" w:rsidR="00BA0563" w:rsidRPr="00313ACF" w:rsidRDefault="00627E20">
      <w:pPr>
        <w:pStyle w:val="a5"/>
        <w:numPr>
          <w:ilvl w:val="2"/>
          <w:numId w:val="10"/>
        </w:numPr>
        <w:tabs>
          <w:tab w:val="left" w:pos="1101"/>
        </w:tabs>
        <w:ind w:right="108" w:firstLine="427"/>
        <w:rPr>
          <w:lang w:val="uk-UA"/>
        </w:rPr>
      </w:pPr>
      <w:r w:rsidRPr="00A30CB1">
        <w:rPr>
          <w:lang w:val="uk-UA"/>
        </w:rPr>
        <w:lastRenderedPageBreak/>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w:t>
      </w:r>
      <w:r w:rsidRPr="006F6B0A">
        <w:rPr>
          <w:lang w:val="uk-UA"/>
        </w:rPr>
        <w:t>альника або складеним з ним актом звірки</w:t>
      </w:r>
      <w:r w:rsidRPr="00313ACF">
        <w:rPr>
          <w:spacing w:val="-12"/>
          <w:lang w:val="uk-UA"/>
        </w:rPr>
        <w:t xml:space="preserve"> </w:t>
      </w:r>
      <w:r w:rsidRPr="00313ACF">
        <w:rPr>
          <w:lang w:val="uk-UA"/>
        </w:rPr>
        <w:t>взаєморозрахунків;</w:t>
      </w:r>
    </w:p>
    <w:p w14:paraId="7AC52668" w14:textId="77777777" w:rsidR="00FD3D7E" w:rsidRPr="00FA3A97" w:rsidRDefault="00FA3A97" w:rsidP="00FD7287">
      <w:pPr>
        <w:pStyle w:val="a5"/>
        <w:numPr>
          <w:ilvl w:val="2"/>
          <w:numId w:val="10"/>
        </w:numPr>
        <w:tabs>
          <w:tab w:val="left" w:pos="1101"/>
        </w:tabs>
        <w:ind w:right="108" w:firstLine="427"/>
        <w:rPr>
          <w:lang w:val="uk-UA"/>
        </w:rPr>
      </w:pPr>
      <w:r>
        <w:rPr>
          <w:lang w:val="uk-UA"/>
        </w:rPr>
        <w:t>В</w:t>
      </w:r>
      <w:r w:rsidR="00FD3D7E" w:rsidRPr="00FD7287">
        <w:rPr>
          <w:lang w:val="uk-UA"/>
        </w:rPr>
        <w:t>ключення</w:t>
      </w:r>
      <w:r w:rsidR="00FD3D7E" w:rsidRPr="00FD7287">
        <w:rPr>
          <w:color w:val="000000"/>
          <w:shd w:val="clear" w:color="auto" w:fill="FFFFFF"/>
          <w:lang w:val="uk-UA"/>
        </w:rPr>
        <w:t xml:space="preserve"> Споживача до Реєстру споживачів </w:t>
      </w:r>
      <w:r w:rsidR="000A2326" w:rsidRPr="00FD7287">
        <w:rPr>
          <w:color w:val="000000"/>
          <w:shd w:val="clear" w:color="auto" w:fill="FFFFFF"/>
          <w:lang w:val="uk-UA"/>
        </w:rPr>
        <w:t>П</w:t>
      </w:r>
      <w:r w:rsidR="00FD3D7E" w:rsidRPr="00FD7287">
        <w:rPr>
          <w:color w:val="000000"/>
          <w:shd w:val="clear" w:color="auto" w:fill="FFFFFF"/>
          <w:lang w:val="uk-UA"/>
        </w:rPr>
        <w:t xml:space="preserve">остачальника у відповідному </w:t>
      </w:r>
      <w:r>
        <w:rPr>
          <w:color w:val="000000"/>
          <w:shd w:val="clear" w:color="auto" w:fill="FFFFFF"/>
          <w:lang w:val="uk-UA"/>
        </w:rPr>
        <w:t>Р</w:t>
      </w:r>
      <w:r w:rsidR="00FD3D7E" w:rsidRPr="00FD7287">
        <w:rPr>
          <w:color w:val="000000"/>
          <w:shd w:val="clear" w:color="auto" w:fill="FFFFFF"/>
          <w:lang w:val="uk-UA"/>
        </w:rPr>
        <w:t xml:space="preserve">озрахунковому </w:t>
      </w:r>
      <w:r>
        <w:rPr>
          <w:color w:val="000000"/>
          <w:shd w:val="clear" w:color="auto" w:fill="FFFFFF"/>
          <w:lang w:val="uk-UA"/>
        </w:rPr>
        <w:t>п</w:t>
      </w:r>
      <w:r w:rsidR="00FD3D7E" w:rsidRPr="00FD7287">
        <w:rPr>
          <w:color w:val="000000"/>
          <w:shd w:val="clear" w:color="auto" w:fill="FFFFFF"/>
          <w:lang w:val="uk-UA"/>
        </w:rPr>
        <w:t>еріоді</w:t>
      </w:r>
      <w:r w:rsidR="00FD3D7E" w:rsidRPr="00FA3A97">
        <w:rPr>
          <w:lang w:val="uk-UA"/>
        </w:rPr>
        <w:t>.</w:t>
      </w:r>
    </w:p>
    <w:p w14:paraId="785F5CF0" w14:textId="77777777" w:rsidR="000A2326" w:rsidRDefault="000A2326" w:rsidP="00FD7287">
      <w:pPr>
        <w:pStyle w:val="a5"/>
        <w:numPr>
          <w:ilvl w:val="1"/>
          <w:numId w:val="10"/>
        </w:numPr>
        <w:tabs>
          <w:tab w:val="left" w:pos="534"/>
        </w:tabs>
        <w:ind w:right="109" w:firstLine="0"/>
        <w:rPr>
          <w:lang w:val="uk-UA"/>
        </w:rPr>
      </w:pPr>
      <w:r>
        <w:rPr>
          <w:lang w:val="uk-UA"/>
        </w:rPr>
        <w:t xml:space="preserve">Включення Споживача до Реєстру споживачів Постачальника відбувається на підставі письмового запиту Споживача, наданого Постачальнику, не пізніше ніж за 22 (двадцять дві) доби до дати початку розрахункового періоду, в якому здійснюється постачання природного газу на Споживача. Включення Споживача до Реєстру споживачів Постачальника може бути здійснено в коротші терміни, при умові відсутності Споживача в Реєстрі споживачів іншого постачальника </w:t>
      </w:r>
      <w:r w:rsidR="003507FF">
        <w:rPr>
          <w:lang w:val="uk-UA"/>
        </w:rPr>
        <w:t>у</w:t>
      </w:r>
      <w:r w:rsidR="00FA3A97">
        <w:rPr>
          <w:lang w:val="uk-UA"/>
        </w:rPr>
        <w:t xml:space="preserve"> Р</w:t>
      </w:r>
      <w:r>
        <w:rPr>
          <w:lang w:val="uk-UA"/>
        </w:rPr>
        <w:t>озрахункового періоду.</w:t>
      </w:r>
    </w:p>
    <w:p w14:paraId="4CB717F5" w14:textId="3896A4B3" w:rsidR="00BA0563" w:rsidRPr="00D35A86" w:rsidRDefault="00627E20">
      <w:pPr>
        <w:pStyle w:val="a5"/>
        <w:numPr>
          <w:ilvl w:val="1"/>
          <w:numId w:val="10"/>
        </w:numPr>
        <w:tabs>
          <w:tab w:val="left" w:pos="534"/>
        </w:tabs>
        <w:ind w:right="109" w:firstLine="0"/>
        <w:rPr>
          <w:lang w:val="uk-UA"/>
        </w:rPr>
      </w:pPr>
      <w:r w:rsidRPr="00D35A86">
        <w:rPr>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w:t>
      </w:r>
      <w:r w:rsidR="00FA3A97">
        <w:rPr>
          <w:lang w:val="uk-UA"/>
        </w:rPr>
        <w:t xml:space="preserve"> та/або Оператора ГТС </w:t>
      </w:r>
      <w:r w:rsidRPr="00D35A86">
        <w:rPr>
          <w:lang w:val="uk-UA"/>
        </w:rPr>
        <w:t>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w:t>
      </w:r>
      <w:r w:rsidRPr="00D35A86">
        <w:rPr>
          <w:spacing w:val="-2"/>
          <w:lang w:val="uk-UA"/>
        </w:rPr>
        <w:t xml:space="preserve"> </w:t>
      </w:r>
      <w:r w:rsidRPr="00D35A86">
        <w:rPr>
          <w:lang w:val="uk-UA"/>
        </w:rPr>
        <w:t>ГРМ.</w:t>
      </w:r>
    </w:p>
    <w:p w14:paraId="271EE64D" w14:textId="6C28F5BD" w:rsidR="00BA0563" w:rsidRPr="00D35A86" w:rsidRDefault="00FA3A97">
      <w:pPr>
        <w:pStyle w:val="a5"/>
        <w:numPr>
          <w:ilvl w:val="1"/>
          <w:numId w:val="10"/>
        </w:numPr>
        <w:tabs>
          <w:tab w:val="left" w:pos="534"/>
        </w:tabs>
        <w:ind w:right="108" w:firstLine="0"/>
        <w:rPr>
          <w:lang w:val="uk-UA"/>
        </w:rPr>
      </w:pPr>
      <w:r>
        <w:rPr>
          <w:lang w:val="uk-UA"/>
        </w:rPr>
        <w:t>О</w:t>
      </w:r>
      <w:r w:rsidR="00627E20" w:rsidRPr="00D35A86">
        <w:rPr>
          <w:lang w:val="uk-UA"/>
        </w:rPr>
        <w:t xml:space="preserve">бсяг відбору (споживання) газу Споживачем </w:t>
      </w:r>
      <w:r>
        <w:rPr>
          <w:lang w:val="uk-UA"/>
        </w:rPr>
        <w:t xml:space="preserve">у відповідному Розрахунковому періоді </w:t>
      </w:r>
      <w:r w:rsidR="00627E20" w:rsidRPr="00D35A86">
        <w:rPr>
          <w:lang w:val="uk-UA"/>
        </w:rPr>
        <w:t xml:space="preserve">не повинен перевищувати </w:t>
      </w:r>
      <w:r w:rsidR="003507FF">
        <w:rPr>
          <w:lang w:val="uk-UA"/>
        </w:rPr>
        <w:t>У</w:t>
      </w:r>
      <w:r w:rsidR="00D055BA">
        <w:rPr>
          <w:lang w:val="uk-UA"/>
        </w:rPr>
        <w:t>згодженого</w:t>
      </w:r>
      <w:r w:rsidR="00D055BA" w:rsidRPr="00D35A86">
        <w:rPr>
          <w:lang w:val="uk-UA"/>
        </w:rPr>
        <w:t xml:space="preserve"> </w:t>
      </w:r>
      <w:r w:rsidR="00627E20" w:rsidRPr="00D35A86">
        <w:rPr>
          <w:lang w:val="uk-UA"/>
        </w:rPr>
        <w:t>обсяг</w:t>
      </w:r>
      <w:r w:rsidR="00D055BA">
        <w:rPr>
          <w:lang w:val="uk-UA"/>
        </w:rPr>
        <w:t>у</w:t>
      </w:r>
      <w:r w:rsidR="00627E20" w:rsidRPr="00D35A86">
        <w:rPr>
          <w:lang w:val="uk-UA"/>
        </w:rPr>
        <w:t xml:space="preserve"> газу.</w:t>
      </w:r>
    </w:p>
    <w:p w14:paraId="6775D8B5" w14:textId="7E35A999" w:rsidR="00BA0563" w:rsidRPr="00D35A86" w:rsidRDefault="00627E20">
      <w:pPr>
        <w:pStyle w:val="a5"/>
        <w:numPr>
          <w:ilvl w:val="1"/>
          <w:numId w:val="10"/>
        </w:numPr>
        <w:tabs>
          <w:tab w:val="left" w:pos="534"/>
        </w:tabs>
        <w:spacing w:before="1"/>
        <w:ind w:right="107" w:firstLine="0"/>
        <w:rPr>
          <w:lang w:val="uk-UA"/>
        </w:rPr>
      </w:pPr>
      <w:r w:rsidRPr="00D35A86">
        <w:rPr>
          <w:lang w:val="uk-UA"/>
        </w:rPr>
        <w:t xml:space="preserve">Коригування (перегляд) </w:t>
      </w:r>
      <w:r w:rsidR="00407FC5">
        <w:rPr>
          <w:lang w:val="uk-UA"/>
        </w:rPr>
        <w:t>узгоджених</w:t>
      </w:r>
      <w:r w:rsidR="00407FC5" w:rsidRPr="00D35A86">
        <w:rPr>
          <w:lang w:val="uk-UA"/>
        </w:rPr>
        <w:t xml:space="preserve"> </w:t>
      </w:r>
      <w:r w:rsidR="00731695">
        <w:rPr>
          <w:lang w:val="uk-UA"/>
        </w:rPr>
        <w:t>добови</w:t>
      </w:r>
      <w:r w:rsidR="00407FC5">
        <w:rPr>
          <w:lang w:val="uk-UA"/>
        </w:rPr>
        <w:t>х</w:t>
      </w:r>
      <w:r w:rsidR="00731695">
        <w:rPr>
          <w:lang w:val="uk-UA"/>
        </w:rPr>
        <w:t xml:space="preserve"> та м</w:t>
      </w:r>
      <w:r w:rsidR="00731695" w:rsidRPr="00D35A86">
        <w:rPr>
          <w:lang w:val="uk-UA"/>
        </w:rPr>
        <w:t>ісячни</w:t>
      </w:r>
      <w:r w:rsidR="00407FC5">
        <w:rPr>
          <w:lang w:val="uk-UA"/>
        </w:rPr>
        <w:t>х</w:t>
      </w:r>
      <w:r w:rsidR="00731695" w:rsidRPr="00D35A86">
        <w:rPr>
          <w:lang w:val="uk-UA"/>
        </w:rPr>
        <w:t xml:space="preserve"> </w:t>
      </w:r>
      <w:r w:rsidRPr="00D35A86">
        <w:rPr>
          <w:lang w:val="uk-UA"/>
        </w:rPr>
        <w:t xml:space="preserve">обсягів </w:t>
      </w:r>
      <w:r w:rsidR="00731695">
        <w:rPr>
          <w:lang w:val="uk-UA"/>
        </w:rPr>
        <w:t xml:space="preserve">споживання </w:t>
      </w:r>
      <w:r w:rsidRPr="00D35A86">
        <w:rPr>
          <w:lang w:val="uk-UA"/>
        </w:rPr>
        <w:t>природного газу здійснюється за письмовою заявою Споживача</w:t>
      </w:r>
      <w:r w:rsidR="00FA3A97">
        <w:rPr>
          <w:lang w:val="uk-UA"/>
        </w:rPr>
        <w:t xml:space="preserve">, поданою </w:t>
      </w:r>
      <w:r w:rsidRPr="00D35A86">
        <w:rPr>
          <w:lang w:val="uk-UA"/>
        </w:rPr>
        <w:t xml:space="preserve">не менше ніж за </w:t>
      </w:r>
      <w:r w:rsidR="003507FF">
        <w:rPr>
          <w:lang w:val="uk-UA"/>
        </w:rPr>
        <w:t>3 (три</w:t>
      </w:r>
      <w:r w:rsidR="00731695">
        <w:rPr>
          <w:lang w:val="uk-UA"/>
        </w:rPr>
        <w:t>) доби</w:t>
      </w:r>
      <w:r w:rsidRPr="00D35A86">
        <w:rPr>
          <w:lang w:val="uk-UA"/>
        </w:rPr>
        <w:t xml:space="preserve"> до початку </w:t>
      </w:r>
      <w:r w:rsidR="00FA3A97">
        <w:rPr>
          <w:lang w:val="uk-UA"/>
        </w:rPr>
        <w:t>відповідного Р</w:t>
      </w:r>
      <w:r w:rsidR="00FA3A97" w:rsidRPr="00D35A86">
        <w:rPr>
          <w:lang w:val="uk-UA"/>
        </w:rPr>
        <w:t>озрахункового</w:t>
      </w:r>
      <w:r w:rsidR="00FA3A97" w:rsidRPr="00D35A86">
        <w:rPr>
          <w:spacing w:val="-2"/>
          <w:lang w:val="uk-UA"/>
        </w:rPr>
        <w:t xml:space="preserve"> </w:t>
      </w:r>
      <w:r w:rsidR="00731695">
        <w:rPr>
          <w:lang w:val="uk-UA"/>
        </w:rPr>
        <w:t xml:space="preserve">періоду </w:t>
      </w:r>
      <w:r w:rsidR="00FA3A97">
        <w:rPr>
          <w:lang w:val="uk-UA"/>
        </w:rPr>
        <w:t xml:space="preserve">та за умови внесення Сторонами змін до </w:t>
      </w:r>
      <w:r w:rsidR="003507FF">
        <w:rPr>
          <w:lang w:val="uk-UA"/>
        </w:rPr>
        <w:t>Узгоджених обсягів, шляхом підписання додаткових угод</w:t>
      </w:r>
      <w:r w:rsidR="00D84A89">
        <w:rPr>
          <w:lang w:val="uk-UA"/>
        </w:rPr>
        <w:t>.</w:t>
      </w:r>
    </w:p>
    <w:p w14:paraId="3DF880BD" w14:textId="065FF9F6" w:rsidR="00BA0563" w:rsidRPr="00D35A86" w:rsidRDefault="00627E20">
      <w:pPr>
        <w:pStyle w:val="a5"/>
        <w:numPr>
          <w:ilvl w:val="1"/>
          <w:numId w:val="10"/>
        </w:numPr>
        <w:tabs>
          <w:tab w:val="left" w:pos="534"/>
        </w:tabs>
        <w:spacing w:before="1"/>
        <w:ind w:right="107" w:firstLine="0"/>
        <w:rPr>
          <w:lang w:val="uk-UA"/>
        </w:rPr>
      </w:pPr>
      <w:r w:rsidRPr="00D35A86">
        <w:rPr>
          <w:lang w:val="uk-UA"/>
        </w:rPr>
        <w:t xml:space="preserve">Постачання та споживання </w:t>
      </w:r>
      <w:r w:rsidR="00407FC5">
        <w:rPr>
          <w:lang w:val="uk-UA"/>
        </w:rPr>
        <w:t>узгоджених</w:t>
      </w:r>
      <w:r w:rsidR="00407FC5" w:rsidRPr="00D35A86">
        <w:rPr>
          <w:lang w:val="uk-UA"/>
        </w:rPr>
        <w:t xml:space="preserve"> </w:t>
      </w:r>
      <w:r w:rsidRPr="00D35A86">
        <w:rPr>
          <w:lang w:val="uk-UA"/>
        </w:rPr>
        <w:t xml:space="preserve">обсягів газу протягом місяця здійснюється, як правило, в рівномірному режимі, виходячи із середньодобової норми (далі – </w:t>
      </w:r>
      <w:r w:rsidR="003507FF">
        <w:rPr>
          <w:lang w:val="uk-UA"/>
        </w:rPr>
        <w:t>Д</w:t>
      </w:r>
      <w:r w:rsidR="00731695" w:rsidRPr="00D35A86">
        <w:rPr>
          <w:lang w:val="uk-UA"/>
        </w:rPr>
        <w:t>обов</w:t>
      </w:r>
      <w:r w:rsidR="00731695">
        <w:rPr>
          <w:lang w:val="uk-UA"/>
        </w:rPr>
        <w:t>і</w:t>
      </w:r>
      <w:r w:rsidR="00731695" w:rsidRPr="00D35A86">
        <w:rPr>
          <w:lang w:val="uk-UA"/>
        </w:rPr>
        <w:t xml:space="preserve"> </w:t>
      </w:r>
      <w:r w:rsidR="003507FF">
        <w:rPr>
          <w:lang w:val="uk-UA"/>
        </w:rPr>
        <w:t xml:space="preserve">Узгоджені </w:t>
      </w:r>
      <w:r w:rsidR="00731695">
        <w:rPr>
          <w:lang w:val="uk-UA"/>
        </w:rPr>
        <w:t>обсяги</w:t>
      </w:r>
      <w:r w:rsidRPr="00D35A86">
        <w:rPr>
          <w:lang w:val="uk-UA"/>
        </w:rPr>
        <w:t xml:space="preserve">), яка визначається шляхом ділення місячного </w:t>
      </w:r>
      <w:r w:rsidR="00407FC5">
        <w:rPr>
          <w:lang w:val="uk-UA"/>
        </w:rPr>
        <w:t>узгоджен</w:t>
      </w:r>
      <w:r w:rsidR="00407FC5" w:rsidRPr="00D35A86">
        <w:rPr>
          <w:lang w:val="uk-UA"/>
        </w:rPr>
        <w:t>о</w:t>
      </w:r>
      <w:r w:rsidR="00407FC5">
        <w:rPr>
          <w:lang w:val="uk-UA"/>
        </w:rPr>
        <w:t>го</w:t>
      </w:r>
      <w:r w:rsidR="00407FC5" w:rsidRPr="00D35A86">
        <w:rPr>
          <w:lang w:val="uk-UA"/>
        </w:rPr>
        <w:t xml:space="preserve"> </w:t>
      </w:r>
      <w:r w:rsidRPr="00D35A86">
        <w:rPr>
          <w:lang w:val="uk-UA"/>
        </w:rPr>
        <w:t xml:space="preserve">обсягу газу на кількість днів протягом цього місяця, </w:t>
      </w:r>
      <w:r w:rsidR="003507FF">
        <w:rPr>
          <w:lang w:val="uk-UA"/>
        </w:rPr>
        <w:t>якщо інші Д</w:t>
      </w:r>
      <w:r w:rsidR="00731695">
        <w:rPr>
          <w:lang w:val="uk-UA"/>
        </w:rPr>
        <w:t xml:space="preserve">обові </w:t>
      </w:r>
      <w:r w:rsidR="003507FF">
        <w:rPr>
          <w:lang w:val="uk-UA"/>
        </w:rPr>
        <w:t xml:space="preserve">Узгоджені </w:t>
      </w:r>
      <w:r w:rsidR="00731695">
        <w:rPr>
          <w:lang w:val="uk-UA"/>
        </w:rPr>
        <w:t>обсяги споживання не визначені Сторонами в додаткових угодах до цього Договору</w:t>
      </w:r>
      <w:r w:rsidRPr="00D35A86">
        <w:rPr>
          <w:lang w:val="uk-UA"/>
        </w:rPr>
        <w:t>.</w:t>
      </w:r>
    </w:p>
    <w:p w14:paraId="016F94E7" w14:textId="77777777" w:rsidR="00BA0563" w:rsidRPr="00D35A86" w:rsidRDefault="00627E20">
      <w:pPr>
        <w:pStyle w:val="a5"/>
        <w:numPr>
          <w:ilvl w:val="1"/>
          <w:numId w:val="10"/>
        </w:numPr>
        <w:tabs>
          <w:tab w:val="left" w:pos="534"/>
        </w:tabs>
        <w:ind w:right="108" w:firstLine="0"/>
        <w:rPr>
          <w:lang w:val="uk-UA"/>
        </w:rPr>
      </w:pPr>
      <w:r w:rsidRPr="00D35A86">
        <w:rPr>
          <w:lang w:val="uk-UA"/>
        </w:rPr>
        <w:t>Визначення (звіряння) фактичного обсягу поставленого (спожитого) природного газу між Сторонами здійснюється в наступному</w:t>
      </w:r>
      <w:r w:rsidRPr="00D35A86">
        <w:rPr>
          <w:spacing w:val="-8"/>
          <w:lang w:val="uk-UA"/>
        </w:rPr>
        <w:t xml:space="preserve"> </w:t>
      </w:r>
      <w:r w:rsidRPr="00D35A86">
        <w:rPr>
          <w:lang w:val="uk-UA"/>
        </w:rPr>
        <w:t>порядку:</w:t>
      </w:r>
    </w:p>
    <w:p w14:paraId="30B004E9" w14:textId="77777777" w:rsidR="00BA0563" w:rsidRPr="00D35A86" w:rsidRDefault="00627E20">
      <w:pPr>
        <w:pStyle w:val="a5"/>
        <w:numPr>
          <w:ilvl w:val="2"/>
          <w:numId w:val="10"/>
        </w:numPr>
        <w:tabs>
          <w:tab w:val="left" w:pos="1101"/>
        </w:tabs>
        <w:ind w:right="108" w:firstLine="427"/>
        <w:rPr>
          <w:lang w:val="uk-UA"/>
        </w:rPr>
      </w:pPr>
      <w:r w:rsidRPr="00D35A86">
        <w:rPr>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w:t>
      </w:r>
      <w:r w:rsidR="00D35A86">
        <w:rPr>
          <w:lang w:val="uk-UA"/>
        </w:rPr>
        <w:t>у</w:t>
      </w:r>
      <w:r w:rsidRPr="00D35A86">
        <w:rPr>
          <w:lang w:val="uk-UA"/>
        </w:rPr>
        <w:t xml:space="preserve">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w:t>
      </w:r>
      <w:r w:rsidRPr="00D35A86">
        <w:rPr>
          <w:spacing w:val="-9"/>
          <w:lang w:val="uk-UA"/>
        </w:rPr>
        <w:t xml:space="preserve"> </w:t>
      </w:r>
      <w:r w:rsidRPr="00D35A86">
        <w:rPr>
          <w:lang w:val="uk-UA"/>
        </w:rPr>
        <w:t>ГРМ.</w:t>
      </w:r>
    </w:p>
    <w:p w14:paraId="6BB931D0" w14:textId="77777777" w:rsidR="00BA0563" w:rsidRPr="00D35A86" w:rsidRDefault="00627E20">
      <w:pPr>
        <w:pStyle w:val="a5"/>
        <w:numPr>
          <w:ilvl w:val="2"/>
          <w:numId w:val="10"/>
        </w:numPr>
        <w:tabs>
          <w:tab w:val="left" w:pos="1156"/>
        </w:tabs>
        <w:spacing w:before="1"/>
        <w:ind w:right="109" w:firstLine="427"/>
        <w:rPr>
          <w:lang w:val="uk-UA"/>
        </w:rPr>
      </w:pPr>
      <w:r w:rsidRPr="00D35A86">
        <w:rPr>
          <w:lang w:val="uk-UA"/>
        </w:rPr>
        <w:t>На підставі отриманих від Споживача даних та/або даних Оператора ГРМ Постачальник протягом трьох робочих днів готує два примірники акт</w:t>
      </w:r>
      <w:r w:rsidR="00D35A86">
        <w:rPr>
          <w:lang w:val="uk-UA"/>
        </w:rPr>
        <w:t>у</w:t>
      </w:r>
      <w:r w:rsidRPr="00D35A86">
        <w:rPr>
          <w:lang w:val="uk-UA"/>
        </w:rPr>
        <w:t xml:space="preserve"> приймання-передачі природного газу за розрахунковий період, підписаних уповноваженим представником</w:t>
      </w:r>
      <w:r w:rsidRPr="00D35A86">
        <w:rPr>
          <w:spacing w:val="-8"/>
          <w:lang w:val="uk-UA"/>
        </w:rPr>
        <w:t xml:space="preserve"> </w:t>
      </w:r>
      <w:r w:rsidRPr="00D35A86">
        <w:rPr>
          <w:lang w:val="uk-UA"/>
        </w:rPr>
        <w:t>Постачальника.</w:t>
      </w:r>
    </w:p>
    <w:p w14:paraId="3AB8F5BB" w14:textId="77777777" w:rsidR="00BA0563" w:rsidRPr="00D35A86" w:rsidRDefault="00627E20">
      <w:pPr>
        <w:pStyle w:val="a5"/>
        <w:numPr>
          <w:ilvl w:val="2"/>
          <w:numId w:val="10"/>
        </w:numPr>
        <w:tabs>
          <w:tab w:val="left" w:pos="1101"/>
        </w:tabs>
        <w:ind w:right="108" w:firstLine="427"/>
        <w:rPr>
          <w:lang w:val="uk-UA"/>
        </w:rPr>
      </w:pPr>
      <w:r w:rsidRPr="00D35A86">
        <w:rPr>
          <w:lang w:val="uk-UA"/>
        </w:rPr>
        <w:t>Споживач протягом двох днів з дати одержання акт</w:t>
      </w:r>
      <w:r w:rsidR="00D35A86">
        <w:rPr>
          <w:lang w:val="uk-UA"/>
        </w:rPr>
        <w:t>у</w:t>
      </w:r>
      <w:r w:rsidRPr="00D35A86">
        <w:rPr>
          <w:lang w:val="uk-UA"/>
        </w:rPr>
        <w:t xml:space="preserve"> приймання-передачі газу зобов'язується повернути Постачальнику один примірник оригіналу акт</w:t>
      </w:r>
      <w:r w:rsidR="00D35A86">
        <w:rPr>
          <w:lang w:val="uk-UA"/>
        </w:rPr>
        <w:t>у</w:t>
      </w:r>
      <w:r w:rsidRPr="00D35A86">
        <w:rPr>
          <w:lang w:val="uk-UA"/>
        </w:rPr>
        <w:t xml:space="preserve">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w:t>
      </w:r>
      <w:r w:rsidR="00D35A86">
        <w:rPr>
          <w:lang w:val="uk-UA"/>
        </w:rPr>
        <w:t>у</w:t>
      </w:r>
      <w:r w:rsidRPr="00D35A86">
        <w:rPr>
          <w:lang w:val="uk-UA"/>
        </w:rPr>
        <w:t xml:space="preserve"> приймання-передачі</w:t>
      </w:r>
      <w:r w:rsidRPr="00D35A86">
        <w:rPr>
          <w:spacing w:val="-20"/>
          <w:lang w:val="uk-UA"/>
        </w:rPr>
        <w:t xml:space="preserve"> </w:t>
      </w:r>
      <w:r w:rsidRPr="00D35A86">
        <w:rPr>
          <w:lang w:val="uk-UA"/>
        </w:rPr>
        <w:t>газу.</w:t>
      </w:r>
    </w:p>
    <w:p w14:paraId="64B7DE39" w14:textId="77777777" w:rsidR="00BA0563" w:rsidRPr="00D35A86" w:rsidRDefault="00627E20">
      <w:pPr>
        <w:pStyle w:val="a5"/>
        <w:numPr>
          <w:ilvl w:val="2"/>
          <w:numId w:val="10"/>
        </w:numPr>
        <w:tabs>
          <w:tab w:val="left" w:pos="1101"/>
        </w:tabs>
        <w:spacing w:before="1"/>
        <w:ind w:right="107" w:firstLine="427"/>
        <w:rPr>
          <w:lang w:val="uk-UA"/>
        </w:rPr>
      </w:pPr>
      <w:r w:rsidRPr="00D35A86">
        <w:rPr>
          <w:lang w:val="uk-UA"/>
        </w:rPr>
        <w:t>У випадку відмови від підписання акт</w:t>
      </w:r>
      <w:r w:rsidR="00D35A86">
        <w:rPr>
          <w:lang w:val="uk-UA"/>
        </w:rPr>
        <w:t>у</w:t>
      </w:r>
      <w:r w:rsidRPr="00D35A86">
        <w:rPr>
          <w:lang w:val="uk-UA"/>
        </w:rPr>
        <w:t xml:space="preserve">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w:t>
      </w:r>
      <w:r w:rsidR="009D7534" w:rsidRPr="00D35A86">
        <w:rPr>
          <w:lang w:val="uk-UA"/>
        </w:rPr>
        <w:t xml:space="preserve"> чи Оператора ГТС</w:t>
      </w:r>
      <w:r w:rsidRPr="00D35A86">
        <w:rPr>
          <w:lang w:val="uk-UA"/>
        </w:rPr>
        <w:t>.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7CD521FF" w14:textId="77777777" w:rsidR="00BA0563" w:rsidRDefault="00627E20" w:rsidP="00887D9A">
      <w:pPr>
        <w:pStyle w:val="a5"/>
        <w:numPr>
          <w:ilvl w:val="2"/>
          <w:numId w:val="10"/>
        </w:numPr>
        <w:tabs>
          <w:tab w:val="left" w:pos="1101"/>
        </w:tabs>
        <w:spacing w:before="62"/>
        <w:ind w:left="112" w:right="102" w:firstLine="427"/>
        <w:rPr>
          <w:lang w:val="uk-UA"/>
        </w:rPr>
      </w:pPr>
      <w:r w:rsidRPr="00D35A86">
        <w:rPr>
          <w:lang w:val="uk-UA"/>
        </w:rPr>
        <w:t xml:space="preserve">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w:t>
      </w:r>
      <w:r w:rsidR="00922ED9" w:rsidRPr="00D35A86">
        <w:rPr>
          <w:lang w:val="uk-UA"/>
        </w:rPr>
        <w:t xml:space="preserve">07 </w:t>
      </w:r>
      <w:r w:rsidRPr="00D35A86">
        <w:rPr>
          <w:lang w:val="uk-UA"/>
        </w:rPr>
        <w:t>числа місяця, наступного за</w:t>
      </w:r>
      <w:r w:rsidRPr="00D35A86">
        <w:rPr>
          <w:spacing w:val="10"/>
          <w:lang w:val="uk-UA"/>
        </w:rPr>
        <w:t xml:space="preserve"> </w:t>
      </w:r>
      <w:r w:rsidRPr="00D35A86">
        <w:rPr>
          <w:lang w:val="uk-UA"/>
        </w:rPr>
        <w:t>звітним,</w:t>
      </w:r>
      <w:r w:rsidR="001165E0" w:rsidRPr="00D35A86">
        <w:rPr>
          <w:lang w:val="uk-UA"/>
        </w:rPr>
        <w:t xml:space="preserve"> </w:t>
      </w:r>
      <w:r w:rsidRPr="00D35A86">
        <w:rPr>
          <w:lang w:val="uk-UA"/>
        </w:rPr>
        <w:t xml:space="preserve">такий акт вважається підписаним Споживачем, а обсяг спожитого газу встановлюється відповідно до </w:t>
      </w:r>
      <w:r w:rsidRPr="00D35A86">
        <w:rPr>
          <w:lang w:val="uk-UA"/>
        </w:rPr>
        <w:lastRenderedPageBreak/>
        <w:t xml:space="preserve">даних </w:t>
      </w:r>
      <w:r w:rsidR="009D7534" w:rsidRPr="00D35A86">
        <w:rPr>
          <w:lang w:val="uk-UA"/>
        </w:rPr>
        <w:t>Постачальника</w:t>
      </w:r>
      <w:r w:rsidRPr="00D35A86">
        <w:rPr>
          <w:lang w:val="uk-UA"/>
        </w:rPr>
        <w:t>.</w:t>
      </w:r>
    </w:p>
    <w:p w14:paraId="1786260E" w14:textId="77777777" w:rsidR="00731695" w:rsidRPr="00D35A86" w:rsidRDefault="00731695" w:rsidP="00887D9A">
      <w:pPr>
        <w:pStyle w:val="a5"/>
        <w:numPr>
          <w:ilvl w:val="2"/>
          <w:numId w:val="10"/>
        </w:numPr>
        <w:tabs>
          <w:tab w:val="left" w:pos="1101"/>
        </w:tabs>
        <w:spacing w:before="62"/>
        <w:ind w:left="112" w:right="102" w:firstLine="427"/>
        <w:rPr>
          <w:lang w:val="uk-UA"/>
        </w:rPr>
      </w:pPr>
      <w:r>
        <w:rPr>
          <w:lang w:val="uk-UA"/>
        </w:rPr>
        <w:t xml:space="preserve">Сторони домовилися, що до моменту обміну оригіналами актів приймання-передачі </w:t>
      </w:r>
      <w:r w:rsidR="00F35FE2" w:rsidRPr="00D35A86">
        <w:rPr>
          <w:lang w:val="uk-UA"/>
        </w:rPr>
        <w:t>газу</w:t>
      </w:r>
      <w:r w:rsidR="00F35FE2">
        <w:rPr>
          <w:lang w:val="uk-UA"/>
        </w:rPr>
        <w:t>, скановані копії підписаних Сторонами актів</w:t>
      </w:r>
      <w:r w:rsidR="00F35FE2" w:rsidRPr="00F35FE2">
        <w:rPr>
          <w:lang w:val="uk-UA"/>
        </w:rPr>
        <w:t xml:space="preserve"> </w:t>
      </w:r>
      <w:r w:rsidR="00F35FE2">
        <w:rPr>
          <w:lang w:val="uk-UA"/>
        </w:rPr>
        <w:t xml:space="preserve">приймання-передачі </w:t>
      </w:r>
      <w:r w:rsidR="00F35FE2" w:rsidRPr="00D35A86">
        <w:rPr>
          <w:lang w:val="uk-UA"/>
        </w:rPr>
        <w:t>газу</w:t>
      </w:r>
      <w:r w:rsidR="00F35FE2">
        <w:rPr>
          <w:lang w:val="uk-UA"/>
        </w:rPr>
        <w:t>, надіслані Сторонами одна одній по електронній пошті</w:t>
      </w:r>
      <w:r w:rsidR="00241268">
        <w:rPr>
          <w:lang w:val="uk-UA"/>
        </w:rPr>
        <w:t>,</w:t>
      </w:r>
      <w:r w:rsidR="00F35FE2">
        <w:rPr>
          <w:lang w:val="uk-UA"/>
        </w:rPr>
        <w:t xml:space="preserve"> мають силу оригіналу.</w:t>
      </w:r>
    </w:p>
    <w:p w14:paraId="106EA8A7" w14:textId="77777777" w:rsidR="00BA0563" w:rsidRPr="00D35A86" w:rsidRDefault="00BA0563">
      <w:pPr>
        <w:pStyle w:val="a3"/>
        <w:spacing w:before="2"/>
        <w:rPr>
          <w:lang w:val="uk-UA"/>
        </w:rPr>
      </w:pPr>
    </w:p>
    <w:p w14:paraId="0048BFAD" w14:textId="77777777" w:rsidR="00BA0563" w:rsidRPr="00D35A86" w:rsidRDefault="00627E20">
      <w:pPr>
        <w:pStyle w:val="2"/>
        <w:ind w:right="1674"/>
        <w:rPr>
          <w:lang w:val="uk-UA"/>
        </w:rPr>
      </w:pPr>
      <w:r w:rsidRPr="00D35A86">
        <w:rPr>
          <w:lang w:val="uk-UA"/>
        </w:rPr>
        <w:t>III Ціна природного газу</w:t>
      </w:r>
      <w:r w:rsidR="00CB4EFA">
        <w:rPr>
          <w:lang w:val="uk-UA"/>
        </w:rPr>
        <w:t xml:space="preserve"> та </w:t>
      </w:r>
      <w:r w:rsidR="00313ACF">
        <w:rPr>
          <w:lang w:val="uk-UA"/>
        </w:rPr>
        <w:t>оплата добових та місячних небалансів</w:t>
      </w:r>
    </w:p>
    <w:p w14:paraId="01EDFB63" w14:textId="77777777" w:rsidR="00D60106" w:rsidRPr="00922ED9" w:rsidRDefault="00D60106" w:rsidP="00D60106">
      <w:pPr>
        <w:pStyle w:val="a5"/>
        <w:numPr>
          <w:ilvl w:val="1"/>
          <w:numId w:val="9"/>
        </w:numPr>
        <w:tabs>
          <w:tab w:val="left" w:pos="541"/>
        </w:tabs>
        <w:ind w:right="103" w:firstLine="0"/>
        <w:rPr>
          <w:lang w:val="uk-UA"/>
        </w:rPr>
      </w:pPr>
      <w:r w:rsidRPr="00922ED9">
        <w:rPr>
          <w:lang w:val="uk-UA"/>
        </w:rPr>
        <w:t>Розрахунки за поставлений Споживачеві газ здійснюються за цінами, що вільно встановлюються між Постачальником та</w:t>
      </w:r>
      <w:r w:rsidRPr="00922ED9">
        <w:rPr>
          <w:spacing w:val="-4"/>
          <w:lang w:val="uk-UA"/>
        </w:rPr>
        <w:t xml:space="preserve"> </w:t>
      </w:r>
      <w:r w:rsidRPr="00922ED9">
        <w:rPr>
          <w:lang w:val="uk-UA"/>
        </w:rPr>
        <w:t>Споживачем.</w:t>
      </w:r>
    </w:p>
    <w:p w14:paraId="21D1A689" w14:textId="6EFCAB8F" w:rsidR="00D60106" w:rsidRPr="00922ED9" w:rsidRDefault="00D60106" w:rsidP="00D60106">
      <w:pPr>
        <w:pStyle w:val="a5"/>
        <w:numPr>
          <w:ilvl w:val="1"/>
          <w:numId w:val="9"/>
        </w:numPr>
        <w:tabs>
          <w:tab w:val="left" w:pos="541"/>
        </w:tabs>
        <w:ind w:right="103" w:firstLine="0"/>
        <w:rPr>
          <w:lang w:val="uk-UA"/>
        </w:rPr>
      </w:pPr>
      <w:r w:rsidRPr="00922ED9">
        <w:rPr>
          <w:lang w:val="uk-UA"/>
        </w:rPr>
        <w:t>Ціна</w:t>
      </w:r>
      <w:r w:rsidR="003507FF">
        <w:rPr>
          <w:lang w:val="uk-UA"/>
        </w:rPr>
        <w:t xml:space="preserve"> на Узгоджений обсяг</w:t>
      </w:r>
      <w:r w:rsidRPr="00922ED9">
        <w:rPr>
          <w:lang w:val="uk-UA"/>
        </w:rPr>
        <w:t xml:space="preserve"> газу </w:t>
      </w:r>
      <w:r w:rsidR="003507FF">
        <w:rPr>
          <w:lang w:val="uk-UA"/>
        </w:rPr>
        <w:t>визначається</w:t>
      </w:r>
      <w:r w:rsidR="003507FF" w:rsidRPr="00922ED9">
        <w:rPr>
          <w:lang w:val="uk-UA"/>
        </w:rPr>
        <w:t xml:space="preserve"> </w:t>
      </w:r>
      <w:r w:rsidRPr="00922ED9">
        <w:rPr>
          <w:lang w:val="uk-UA"/>
        </w:rPr>
        <w:t xml:space="preserve">Сторонами в письмовій формі окремо на кожен </w:t>
      </w:r>
      <w:r w:rsidR="003507FF">
        <w:rPr>
          <w:lang w:val="uk-UA"/>
        </w:rPr>
        <w:t>Р</w:t>
      </w:r>
      <w:r w:rsidR="003507FF" w:rsidRPr="00922ED9">
        <w:rPr>
          <w:lang w:val="uk-UA"/>
        </w:rPr>
        <w:t xml:space="preserve">озрахунковий </w:t>
      </w:r>
      <w:r w:rsidR="00F35FE2">
        <w:rPr>
          <w:lang w:val="uk-UA"/>
        </w:rPr>
        <w:t xml:space="preserve">період </w:t>
      </w:r>
      <w:r w:rsidRPr="00922ED9">
        <w:rPr>
          <w:lang w:val="uk-UA"/>
        </w:rPr>
        <w:t>, шляхом укладання Сторонами Додаткових угод до цього Договору.</w:t>
      </w:r>
    </w:p>
    <w:p w14:paraId="02EEA603" w14:textId="1B8E6E5C" w:rsidR="00D60106" w:rsidRPr="00922ED9" w:rsidRDefault="003507FF" w:rsidP="00D60106">
      <w:pPr>
        <w:pStyle w:val="a5"/>
        <w:numPr>
          <w:ilvl w:val="1"/>
          <w:numId w:val="9"/>
        </w:numPr>
        <w:tabs>
          <w:tab w:val="left" w:pos="541"/>
        </w:tabs>
        <w:ind w:right="102" w:firstLine="0"/>
        <w:rPr>
          <w:lang w:val="uk-UA"/>
        </w:rPr>
      </w:pPr>
      <w:r>
        <w:rPr>
          <w:lang w:val="uk-UA"/>
        </w:rPr>
        <w:t>Згоджена Сторонами ціна може змінюватися виключно за погодженням Сторін</w:t>
      </w:r>
      <w:r w:rsidR="00D60106" w:rsidRPr="00922ED9">
        <w:rPr>
          <w:lang w:val="uk-UA"/>
        </w:rPr>
        <w:t>.</w:t>
      </w:r>
    </w:p>
    <w:p w14:paraId="186362EC" w14:textId="77777777" w:rsidR="00D60106" w:rsidRPr="00922ED9" w:rsidRDefault="00D60106" w:rsidP="00D60106">
      <w:pPr>
        <w:pStyle w:val="a5"/>
        <w:numPr>
          <w:ilvl w:val="1"/>
          <w:numId w:val="9"/>
        </w:numPr>
        <w:tabs>
          <w:tab w:val="left" w:pos="541"/>
        </w:tabs>
        <w:spacing w:before="1"/>
        <w:ind w:right="102" w:firstLine="0"/>
        <w:rPr>
          <w:lang w:val="uk-UA"/>
        </w:rPr>
      </w:pPr>
      <w:r w:rsidRPr="00922ED9">
        <w:rPr>
          <w:lang w:val="uk-UA"/>
        </w:rPr>
        <w:t>Місячна вартість газу визначається як добуток ціни газу</w:t>
      </w:r>
      <w:r w:rsidR="00A30CB1">
        <w:rPr>
          <w:lang w:val="uk-UA"/>
        </w:rPr>
        <w:t>, визначеного цим Розділом ІІІ,</w:t>
      </w:r>
      <w:r w:rsidRPr="00922ED9">
        <w:rPr>
          <w:lang w:val="uk-UA"/>
        </w:rPr>
        <w:t xml:space="preserve"> та загального обсягу фактично поставленого (спожитого) газу, визначеного згідно з розділом ІІ цього</w:t>
      </w:r>
      <w:r w:rsidRPr="00922ED9">
        <w:rPr>
          <w:spacing w:val="-11"/>
          <w:lang w:val="uk-UA"/>
        </w:rPr>
        <w:t xml:space="preserve"> </w:t>
      </w:r>
      <w:r w:rsidRPr="00922ED9">
        <w:rPr>
          <w:lang w:val="uk-UA"/>
        </w:rPr>
        <w:t>Договору.</w:t>
      </w:r>
    </w:p>
    <w:p w14:paraId="37D6BECF" w14:textId="56B81F5F" w:rsidR="00D60106" w:rsidRDefault="00D60106" w:rsidP="00D60106">
      <w:pPr>
        <w:pStyle w:val="a5"/>
        <w:numPr>
          <w:ilvl w:val="1"/>
          <w:numId w:val="9"/>
        </w:numPr>
        <w:tabs>
          <w:tab w:val="left" w:pos="541"/>
        </w:tabs>
        <w:spacing w:before="1"/>
        <w:ind w:right="102" w:firstLine="0"/>
        <w:rPr>
          <w:lang w:val="uk-UA"/>
        </w:rPr>
      </w:pPr>
      <w:r w:rsidRPr="00922ED9">
        <w:rPr>
          <w:lang w:val="uk-UA"/>
        </w:rPr>
        <w:t>Ціна газу, визначена</w:t>
      </w:r>
      <w:r>
        <w:rPr>
          <w:lang w:val="uk-UA"/>
        </w:rPr>
        <w:t xml:space="preserve"> згідно</w:t>
      </w:r>
      <w:r w:rsidRPr="00922ED9">
        <w:rPr>
          <w:lang w:val="uk-UA"/>
        </w:rPr>
        <w:t xml:space="preserve"> цього Договору</w:t>
      </w:r>
      <w:r>
        <w:rPr>
          <w:lang w:val="uk-UA"/>
        </w:rPr>
        <w:t>,</w:t>
      </w:r>
      <w:r w:rsidRPr="00922ED9">
        <w:rPr>
          <w:lang w:val="uk-UA"/>
        </w:rPr>
        <w:t xml:space="preserve"> не включає витрат на транспортування </w:t>
      </w:r>
      <w:r w:rsidR="00F35FE2">
        <w:rPr>
          <w:lang w:val="uk-UA"/>
        </w:rPr>
        <w:t xml:space="preserve">та розподіл </w:t>
      </w:r>
      <w:r w:rsidRPr="00922ED9">
        <w:rPr>
          <w:lang w:val="uk-UA"/>
        </w:rPr>
        <w:t>природного газу магістральними та газорозподільчими мережами, я</w:t>
      </w:r>
      <w:r>
        <w:rPr>
          <w:lang w:val="uk-UA"/>
        </w:rPr>
        <w:t>кі Споживач оплачує самостійно</w:t>
      </w:r>
      <w:r w:rsidR="00F35FE2">
        <w:rPr>
          <w:lang w:val="uk-UA"/>
        </w:rPr>
        <w:t xml:space="preserve"> на підставі договорів, укладених Споживачам з Оператором ГТС та Операторами ГРС</w:t>
      </w:r>
      <w:r>
        <w:rPr>
          <w:lang w:val="uk-UA"/>
        </w:rPr>
        <w:t>.</w:t>
      </w:r>
    </w:p>
    <w:p w14:paraId="4462CD79" w14:textId="63E8071C" w:rsidR="00197612" w:rsidRPr="00C22958" w:rsidRDefault="00197612" w:rsidP="00DE6C67">
      <w:pPr>
        <w:pStyle w:val="a5"/>
        <w:numPr>
          <w:ilvl w:val="1"/>
          <w:numId w:val="9"/>
        </w:numPr>
        <w:tabs>
          <w:tab w:val="left" w:pos="541"/>
        </w:tabs>
        <w:spacing w:before="1"/>
        <w:ind w:right="102" w:firstLine="0"/>
        <w:rPr>
          <w:lang w:val="uk-UA"/>
        </w:rPr>
      </w:pPr>
      <w:r>
        <w:rPr>
          <w:lang w:val="uk-UA"/>
        </w:rPr>
        <w:t xml:space="preserve">У випадку відбору (споживання) Споживачем газу в </w:t>
      </w:r>
      <w:r w:rsidR="00A30CB1">
        <w:rPr>
          <w:lang w:val="uk-UA"/>
        </w:rPr>
        <w:t xml:space="preserve">Розрахунковому </w:t>
      </w:r>
      <w:r w:rsidR="00F35FE2">
        <w:rPr>
          <w:lang w:val="uk-UA"/>
        </w:rPr>
        <w:t>періоді</w:t>
      </w:r>
      <w:r>
        <w:rPr>
          <w:lang w:val="uk-UA"/>
        </w:rPr>
        <w:t xml:space="preserve">, по якому Сторони не </w:t>
      </w:r>
      <w:r w:rsidR="00DE6C67">
        <w:rPr>
          <w:lang w:val="uk-UA"/>
        </w:rPr>
        <w:t xml:space="preserve">досягли згоди щодо ціни газу в такому розрахунковому </w:t>
      </w:r>
      <w:r w:rsidR="00F35FE2">
        <w:rPr>
          <w:lang w:val="uk-UA"/>
        </w:rPr>
        <w:t>періоді</w:t>
      </w:r>
      <w:r w:rsidR="00DE6C67">
        <w:rPr>
          <w:lang w:val="uk-UA"/>
        </w:rPr>
        <w:t xml:space="preserve"> </w:t>
      </w:r>
      <w:r w:rsidR="00941429">
        <w:rPr>
          <w:lang w:val="uk-UA"/>
        </w:rPr>
        <w:t>та не</w:t>
      </w:r>
      <w:r w:rsidR="00DE6C67">
        <w:rPr>
          <w:lang w:val="uk-UA"/>
        </w:rPr>
        <w:t xml:space="preserve"> підписа</w:t>
      </w:r>
      <w:r w:rsidR="00941429">
        <w:rPr>
          <w:lang w:val="uk-UA"/>
        </w:rPr>
        <w:t>ли</w:t>
      </w:r>
      <w:r w:rsidR="00DE6C67">
        <w:rPr>
          <w:lang w:val="uk-UA"/>
        </w:rPr>
        <w:t xml:space="preserve"> додаткової угоди, як передбачено пунктом 3.2. цього Договору, оплата такого</w:t>
      </w:r>
      <w:r w:rsidR="00DE6C67" w:rsidRPr="00F14A9C">
        <w:rPr>
          <w:lang w:val="uk-UA"/>
        </w:rPr>
        <w:t xml:space="preserve"> обсяг</w:t>
      </w:r>
      <w:r w:rsidR="00DE6C67">
        <w:rPr>
          <w:lang w:val="uk-UA"/>
        </w:rPr>
        <w:t>у</w:t>
      </w:r>
      <w:r w:rsidR="00DE6C67" w:rsidRPr="00F14A9C">
        <w:rPr>
          <w:lang w:val="uk-UA"/>
        </w:rPr>
        <w:t xml:space="preserve"> має бути </w:t>
      </w:r>
      <w:r w:rsidR="00DE6C67">
        <w:rPr>
          <w:lang w:val="uk-UA"/>
        </w:rPr>
        <w:t>здійснена</w:t>
      </w:r>
      <w:r w:rsidR="00DE6C67" w:rsidRPr="00F14A9C">
        <w:rPr>
          <w:lang w:val="uk-UA"/>
        </w:rPr>
        <w:t xml:space="preserve"> Споживачем за ціною згідно </w:t>
      </w:r>
      <w:r w:rsidR="00DE6C67">
        <w:rPr>
          <w:lang w:val="uk-UA"/>
        </w:rPr>
        <w:t>«</w:t>
      </w:r>
      <w:r w:rsidR="00DE6C67" w:rsidRPr="00F14A9C">
        <w:rPr>
          <w:lang w:val="uk-UA"/>
        </w:rPr>
        <w:t>Прейскуранту на природний газ із ресурсів Національної акціонерної компанії «Нафтогаз України» для споживачів, які не підпадають під дію Положення про ПСО</w:t>
      </w:r>
      <w:r w:rsidR="00DE6C67">
        <w:rPr>
          <w:lang w:val="uk-UA"/>
        </w:rPr>
        <w:t>» (що розміщений на сайт НАК «Нафтогаз Україна»)</w:t>
      </w:r>
      <w:r w:rsidR="00DE6C67" w:rsidRPr="00F14A9C">
        <w:rPr>
          <w:lang w:val="uk-UA"/>
        </w:rPr>
        <w:t>, що дійсна у такому календарному</w:t>
      </w:r>
      <w:r w:rsidR="00DE6C67">
        <w:rPr>
          <w:lang w:val="uk-UA"/>
        </w:rPr>
        <w:t xml:space="preserve"> (розрахунковому)</w:t>
      </w:r>
      <w:r w:rsidR="00DE6C67" w:rsidRPr="00F14A9C">
        <w:rPr>
          <w:lang w:val="uk-UA"/>
        </w:rPr>
        <w:t xml:space="preserve"> місяці споживання для обсягів, які співставні з місячними обсягами за Договором та для розрахунків, що відповідають оплаті протягом або після місяця поставки, </w:t>
      </w:r>
      <w:r w:rsidR="00DE6C67" w:rsidRPr="00C22958">
        <w:rPr>
          <w:lang w:val="uk-UA"/>
        </w:rPr>
        <w:t>мінус 2 (два) відсотки.</w:t>
      </w:r>
    </w:p>
    <w:p w14:paraId="1D717B04" w14:textId="11E8F688" w:rsidR="00241268" w:rsidRPr="00C22958" w:rsidRDefault="00313ACF" w:rsidP="00313ACF">
      <w:pPr>
        <w:pStyle w:val="a5"/>
        <w:numPr>
          <w:ilvl w:val="1"/>
          <w:numId w:val="9"/>
        </w:numPr>
        <w:tabs>
          <w:tab w:val="left" w:pos="541"/>
        </w:tabs>
        <w:spacing w:before="1"/>
        <w:ind w:right="102" w:firstLine="0"/>
        <w:rPr>
          <w:lang w:val="uk-UA"/>
        </w:rPr>
      </w:pPr>
      <w:r w:rsidRPr="00C22958">
        <w:rPr>
          <w:lang w:val="uk-UA"/>
        </w:rPr>
        <w:t>Споживач зобов’язаний оплатити Постачальнику</w:t>
      </w:r>
      <w:r w:rsidR="00F87416">
        <w:rPr>
          <w:lang w:val="uk-UA"/>
        </w:rPr>
        <w:t xml:space="preserve"> </w:t>
      </w:r>
      <w:r w:rsidR="005C2598">
        <w:rPr>
          <w:lang w:val="uk-UA"/>
        </w:rPr>
        <w:t xml:space="preserve">компенсацію </w:t>
      </w:r>
      <w:r w:rsidR="00A37EEE">
        <w:rPr>
          <w:lang w:val="uk-UA"/>
        </w:rPr>
        <w:t xml:space="preserve">добових небалансів </w:t>
      </w:r>
      <w:r w:rsidR="005C2598">
        <w:rPr>
          <w:lang w:val="uk-UA"/>
        </w:rPr>
        <w:t>за</w:t>
      </w:r>
      <w:r w:rsidR="00F87416">
        <w:rPr>
          <w:lang w:val="uk-UA"/>
        </w:rPr>
        <w:t xml:space="preserve"> </w:t>
      </w:r>
      <w:r w:rsidR="00A37EEE">
        <w:rPr>
          <w:lang w:val="uk-UA"/>
        </w:rPr>
        <w:t>календарний місяць</w:t>
      </w:r>
      <w:r w:rsidRPr="00C22958">
        <w:rPr>
          <w:lang w:val="uk-UA"/>
        </w:rPr>
        <w:t xml:space="preserve">, який виникає протягом </w:t>
      </w:r>
      <w:r w:rsidR="002972B5" w:rsidRPr="00C22958">
        <w:rPr>
          <w:lang w:val="uk-UA"/>
        </w:rPr>
        <w:t>Р</w:t>
      </w:r>
      <w:r w:rsidRPr="00C22958">
        <w:rPr>
          <w:lang w:val="uk-UA"/>
        </w:rPr>
        <w:t>озрахункового періоду</w:t>
      </w:r>
      <w:r w:rsidR="005C2598">
        <w:rPr>
          <w:lang w:val="uk-UA"/>
        </w:rPr>
        <w:t>,</w:t>
      </w:r>
      <w:r w:rsidR="002972B5" w:rsidRPr="00C22958">
        <w:rPr>
          <w:lang w:val="uk-UA"/>
        </w:rPr>
        <w:t xml:space="preserve"> згідно наступного розрахунку:</w:t>
      </w:r>
    </w:p>
    <w:p w14:paraId="25891D0D" w14:textId="77777777" w:rsidR="002972B5" w:rsidRPr="00FD7287" w:rsidRDefault="00B87338" w:rsidP="00FD7287">
      <w:pPr>
        <w:pStyle w:val="a5"/>
        <w:tabs>
          <w:tab w:val="left" w:pos="541"/>
        </w:tabs>
        <w:spacing w:before="1"/>
        <w:ind w:left="112" w:right="102"/>
        <w:rPr>
          <w:lang w:val="uk-UA"/>
        </w:rPr>
      </w:pPr>
      <w:r w:rsidRPr="00FD7287">
        <w:rPr>
          <w:lang w:val="uk-UA"/>
        </w:rPr>
        <w:t xml:space="preserve">3.7.1. </w:t>
      </w:r>
      <w:r w:rsidR="000A6FCD" w:rsidRPr="00FD7287">
        <w:rPr>
          <w:lang w:val="uk-UA"/>
        </w:rPr>
        <w:t>При виникненні Позитивного Добового небалансу протягом доби вартість Добового небалансу розраховується за наступною формулою</w:t>
      </w:r>
    </w:p>
    <w:p w14:paraId="182C31F9" w14:textId="77777777" w:rsidR="00B87338" w:rsidRPr="00FD7287" w:rsidRDefault="00B87338" w:rsidP="00FD7287">
      <w:pPr>
        <w:pStyle w:val="a5"/>
        <w:tabs>
          <w:tab w:val="left" w:pos="541"/>
        </w:tabs>
        <w:spacing w:before="1"/>
        <w:ind w:left="112" w:right="102"/>
        <w:rPr>
          <w:lang w:val="uk-UA"/>
        </w:rPr>
      </w:pPr>
    </w:p>
    <w:p w14:paraId="7285E469" w14:textId="4317CD80" w:rsidR="00B87338" w:rsidRPr="00FD7287" w:rsidRDefault="00B87338" w:rsidP="00FD7287">
      <w:pPr>
        <w:pStyle w:val="a5"/>
        <w:tabs>
          <w:tab w:val="left" w:pos="541"/>
        </w:tabs>
        <w:spacing w:before="1"/>
        <w:ind w:left="112" w:right="102"/>
        <w:rPr>
          <w:lang w:val="uk-UA"/>
        </w:rPr>
      </w:pPr>
      <w:r w:rsidRPr="00FD7287">
        <w:rPr>
          <w:b/>
          <w:lang w:val="uk-UA"/>
        </w:rPr>
        <w:t>В</w:t>
      </w:r>
      <w:r w:rsidRPr="00FD7287">
        <w:rPr>
          <w:b/>
          <w:vertAlign w:val="subscript"/>
          <w:lang w:val="uk-UA"/>
        </w:rPr>
        <w:t>дн</w:t>
      </w:r>
      <w:r w:rsidR="000A6FCD" w:rsidRPr="00FD7287">
        <w:rPr>
          <w:b/>
          <w:vertAlign w:val="subscript"/>
          <w:lang w:val="uk-UA"/>
        </w:rPr>
        <w:t>+</w:t>
      </w:r>
      <w:r w:rsidR="00C22958" w:rsidRPr="00FD7287">
        <w:rPr>
          <w:vertAlign w:val="subscript"/>
          <w:lang w:val="uk-UA"/>
        </w:rPr>
        <w:t xml:space="preserve"> </w:t>
      </w:r>
      <w:r w:rsidRPr="00FD7287">
        <w:rPr>
          <w:lang w:val="uk-UA"/>
        </w:rPr>
        <w:t>=</w:t>
      </w:r>
      <w:r w:rsidR="00C22958" w:rsidRPr="00FD7287">
        <w:rPr>
          <w:lang w:val="uk-UA"/>
        </w:rPr>
        <w:t xml:space="preserve"> </w:t>
      </w:r>
      <w:r w:rsidR="000A6FCD" w:rsidRPr="00FD7287">
        <w:rPr>
          <w:lang w:val="uk-UA"/>
        </w:rPr>
        <w:t>(</w:t>
      </w:r>
      <w:r w:rsidR="00624344" w:rsidRPr="007743C6">
        <w:rPr>
          <w:b/>
          <w:lang w:val="uk-UA"/>
        </w:rPr>
        <w:t>Фактичний добовий обсяг</w:t>
      </w:r>
      <w:r w:rsidR="00624344" w:rsidRPr="000B15EC">
        <w:rPr>
          <w:b/>
          <w:lang w:val="uk-UA"/>
        </w:rPr>
        <w:t xml:space="preserve"> </w:t>
      </w:r>
      <w:r w:rsidR="00624344">
        <w:rPr>
          <w:b/>
          <w:lang w:val="uk-UA"/>
        </w:rPr>
        <w:t xml:space="preserve">- </w:t>
      </w:r>
      <w:r w:rsidR="0003205F" w:rsidRPr="000B15EC">
        <w:rPr>
          <w:b/>
          <w:lang w:val="uk-UA"/>
        </w:rPr>
        <w:t>Узгоджений добовий обсяг</w:t>
      </w:r>
      <w:r w:rsidR="0003205F" w:rsidRPr="007743C6">
        <w:rPr>
          <w:b/>
          <w:lang w:val="uk-UA"/>
        </w:rPr>
        <w:t xml:space="preserve"> </w:t>
      </w:r>
      <w:r w:rsidR="000A6FCD" w:rsidRPr="00FD7287">
        <w:rPr>
          <w:lang w:val="uk-UA"/>
        </w:rPr>
        <w:t xml:space="preserve">) × </w:t>
      </w:r>
      <w:r w:rsidR="00615676">
        <w:rPr>
          <w:lang w:val="uk-UA"/>
        </w:rPr>
        <w:t>(</w:t>
      </w:r>
      <w:r w:rsidR="000A6FCD" w:rsidRPr="00FD7287">
        <w:rPr>
          <w:b/>
          <w:lang w:val="uk-UA"/>
        </w:rPr>
        <w:t xml:space="preserve">Маржинальна ціна </w:t>
      </w:r>
      <w:r w:rsidR="00C22958" w:rsidRPr="00FD7287">
        <w:rPr>
          <w:b/>
          <w:lang w:val="uk-UA"/>
        </w:rPr>
        <w:t>продажу природного газу</w:t>
      </w:r>
      <w:r w:rsidR="00C22958" w:rsidRPr="00FD7287">
        <w:rPr>
          <w:lang w:val="uk-UA"/>
        </w:rPr>
        <w:t xml:space="preserve"> × </w:t>
      </w:r>
      <w:r w:rsidR="00C22958" w:rsidRPr="00FD7287">
        <w:rPr>
          <w:b/>
          <w:lang w:val="uk-UA"/>
        </w:rPr>
        <w:t>К</w:t>
      </w:r>
      <w:r w:rsidR="00C22958" w:rsidRPr="00FD7287">
        <w:rPr>
          <w:lang w:val="uk-UA"/>
        </w:rPr>
        <w:t xml:space="preserve"> </w:t>
      </w:r>
      <w:r w:rsidR="00A7288E" w:rsidRPr="00D8173C">
        <w:rPr>
          <w:lang w:val="uk-UA"/>
        </w:rPr>
        <w:t xml:space="preserve">× </w:t>
      </w:r>
      <w:r w:rsidR="00A7288E" w:rsidRPr="00D8173C">
        <w:rPr>
          <w:b/>
          <w:lang w:val="uk-UA"/>
        </w:rPr>
        <w:t>0,97</w:t>
      </w:r>
      <w:r w:rsidR="00A7288E">
        <w:rPr>
          <w:b/>
          <w:lang w:val="uk-UA"/>
        </w:rPr>
        <w:t xml:space="preserve"> </w:t>
      </w:r>
      <w:r w:rsidR="00615676">
        <w:rPr>
          <w:b/>
          <w:lang w:val="uk-UA"/>
        </w:rPr>
        <w:t>– Узгоджена ціна природного газу)</w:t>
      </w:r>
      <w:r w:rsidR="00615676" w:rsidRPr="00C22958">
        <w:rPr>
          <w:lang w:val="uk-UA"/>
        </w:rPr>
        <w:t xml:space="preserve"> </w:t>
      </w:r>
    </w:p>
    <w:p w14:paraId="159890E0" w14:textId="77777777" w:rsidR="00C22958" w:rsidRPr="00FD7287" w:rsidRDefault="00C22958" w:rsidP="00FD7287">
      <w:pPr>
        <w:pStyle w:val="a5"/>
        <w:tabs>
          <w:tab w:val="left" w:pos="541"/>
        </w:tabs>
        <w:spacing w:before="1"/>
        <w:ind w:left="112" w:right="102"/>
        <w:rPr>
          <w:lang w:val="uk-UA"/>
        </w:rPr>
      </w:pPr>
    </w:p>
    <w:p w14:paraId="18FA9740" w14:textId="77777777" w:rsidR="00C22958" w:rsidRPr="00FD7287" w:rsidRDefault="00C22958" w:rsidP="00FD7287">
      <w:pPr>
        <w:pStyle w:val="a5"/>
        <w:tabs>
          <w:tab w:val="left" w:pos="541"/>
        </w:tabs>
        <w:spacing w:before="1"/>
        <w:ind w:left="112" w:right="102"/>
        <w:rPr>
          <w:lang w:val="uk-UA"/>
        </w:rPr>
      </w:pPr>
      <w:r w:rsidRPr="00FD7287">
        <w:rPr>
          <w:lang w:val="uk-UA"/>
        </w:rPr>
        <w:t xml:space="preserve">Де, </w:t>
      </w:r>
    </w:p>
    <w:p w14:paraId="60893CBA" w14:textId="77777777" w:rsidR="00C22958" w:rsidRDefault="00C22958" w:rsidP="00FD7287">
      <w:pPr>
        <w:pStyle w:val="a5"/>
        <w:tabs>
          <w:tab w:val="left" w:pos="541"/>
        </w:tabs>
        <w:spacing w:before="1"/>
        <w:ind w:left="112" w:right="102"/>
        <w:rPr>
          <w:lang w:val="uk-UA"/>
        </w:rPr>
      </w:pPr>
      <w:r w:rsidRPr="00FD7287">
        <w:rPr>
          <w:b/>
          <w:lang w:val="uk-UA"/>
        </w:rPr>
        <w:t>В</w:t>
      </w:r>
      <w:r w:rsidRPr="00FD7287">
        <w:rPr>
          <w:b/>
          <w:vertAlign w:val="subscript"/>
          <w:lang w:val="uk-UA"/>
        </w:rPr>
        <w:t xml:space="preserve">дн+ </w:t>
      </w:r>
      <w:r w:rsidRPr="00FD7287">
        <w:rPr>
          <w:lang w:val="uk-UA"/>
        </w:rPr>
        <w:t xml:space="preserve"> - вартість позитивного добового небалансу </w:t>
      </w:r>
      <w:r>
        <w:rPr>
          <w:lang w:val="uk-UA"/>
        </w:rPr>
        <w:t>у відповідну Розрахункову добу, грн. без ПДВ.</w:t>
      </w:r>
    </w:p>
    <w:p w14:paraId="0BEB9A8B" w14:textId="77777777" w:rsidR="00C22958" w:rsidRPr="00C22958" w:rsidRDefault="00C22958" w:rsidP="00FD7287">
      <w:pPr>
        <w:pStyle w:val="a5"/>
        <w:tabs>
          <w:tab w:val="left" w:pos="541"/>
        </w:tabs>
        <w:spacing w:before="1"/>
        <w:ind w:left="112" w:right="102"/>
        <w:rPr>
          <w:lang w:val="uk-UA"/>
        </w:rPr>
      </w:pPr>
      <w:r w:rsidRPr="000B15EC">
        <w:rPr>
          <w:b/>
          <w:lang w:val="uk-UA"/>
        </w:rPr>
        <w:t>Узгоджений добовий обсяг</w:t>
      </w:r>
      <w:r>
        <w:rPr>
          <w:b/>
          <w:lang w:val="uk-UA"/>
        </w:rPr>
        <w:t xml:space="preserve"> – </w:t>
      </w:r>
      <w:r>
        <w:rPr>
          <w:lang w:val="uk-UA"/>
        </w:rPr>
        <w:t>узгоджений добовий обсяг відбору/споживання природного газу у відповідну Розрахункову добу, тис.м</w:t>
      </w:r>
      <w:r>
        <w:rPr>
          <w:vertAlign w:val="superscript"/>
          <w:lang w:val="uk-UA"/>
        </w:rPr>
        <w:t>3</w:t>
      </w:r>
      <w:r>
        <w:rPr>
          <w:lang w:val="uk-UA"/>
        </w:rPr>
        <w:t>;</w:t>
      </w:r>
    </w:p>
    <w:p w14:paraId="68947A58" w14:textId="77777777" w:rsidR="00C22958" w:rsidRDefault="00C22958" w:rsidP="00FD7287">
      <w:pPr>
        <w:pStyle w:val="a5"/>
        <w:tabs>
          <w:tab w:val="left" w:pos="541"/>
        </w:tabs>
        <w:spacing w:before="1"/>
        <w:ind w:left="112" w:right="102"/>
        <w:rPr>
          <w:lang w:val="uk-UA"/>
        </w:rPr>
      </w:pPr>
      <w:r w:rsidRPr="000B15EC">
        <w:rPr>
          <w:b/>
          <w:lang w:val="uk-UA"/>
        </w:rPr>
        <w:t>Фактичний добовий обсяг</w:t>
      </w:r>
      <w:r>
        <w:rPr>
          <w:b/>
          <w:lang w:val="uk-UA"/>
        </w:rPr>
        <w:t xml:space="preserve"> – </w:t>
      </w:r>
      <w:r>
        <w:rPr>
          <w:lang w:val="uk-UA"/>
        </w:rPr>
        <w:t>фактично відібраний/спожитий Споживачем природний газ за даним Оператора ГРМ та/або Оператор ГТС, тис.м</w:t>
      </w:r>
      <w:r>
        <w:rPr>
          <w:vertAlign w:val="superscript"/>
          <w:lang w:val="uk-UA"/>
        </w:rPr>
        <w:t>3</w:t>
      </w:r>
      <w:r>
        <w:rPr>
          <w:lang w:val="uk-UA"/>
        </w:rPr>
        <w:t>;</w:t>
      </w:r>
    </w:p>
    <w:p w14:paraId="2326767C" w14:textId="70EA3248" w:rsidR="00C22958" w:rsidRDefault="00C22958" w:rsidP="00FD7287">
      <w:pPr>
        <w:pStyle w:val="a5"/>
        <w:tabs>
          <w:tab w:val="left" w:pos="541"/>
        </w:tabs>
        <w:spacing w:before="1"/>
        <w:ind w:left="112" w:right="102"/>
        <w:rPr>
          <w:lang w:val="uk-UA"/>
        </w:rPr>
      </w:pPr>
      <w:r w:rsidRPr="00FD7287">
        <w:rPr>
          <w:b/>
          <w:lang w:val="uk-UA"/>
        </w:rPr>
        <w:t>Маржинальна ціна продажу природного газу</w:t>
      </w:r>
      <w:r>
        <w:rPr>
          <w:b/>
          <w:lang w:val="uk-UA"/>
        </w:rPr>
        <w:t xml:space="preserve"> </w:t>
      </w:r>
      <w:r>
        <w:rPr>
          <w:lang w:val="uk-UA"/>
        </w:rPr>
        <w:t>– Маржинальна ціна продажу природного газу</w:t>
      </w:r>
      <w:r w:rsidR="00E2432D">
        <w:rPr>
          <w:lang w:val="uk-UA"/>
        </w:rPr>
        <w:t xml:space="preserve"> (Оператору ГТС)</w:t>
      </w:r>
      <w:r>
        <w:rPr>
          <w:lang w:val="uk-UA"/>
        </w:rPr>
        <w:t>, що визначена Оператором ГТС у відповідності до Кодексу ГТС для відповідної Розрахункової доби, грн. без ПДВ</w:t>
      </w:r>
      <w:r w:rsidR="005C2598">
        <w:rPr>
          <w:lang w:val="uk-UA"/>
        </w:rPr>
        <w:t xml:space="preserve"> за 1 тис. м</w:t>
      </w:r>
      <w:r w:rsidR="005C2598">
        <w:rPr>
          <w:vertAlign w:val="superscript"/>
          <w:lang w:val="uk-UA"/>
        </w:rPr>
        <w:t>3</w:t>
      </w:r>
      <w:r>
        <w:rPr>
          <w:lang w:val="uk-UA"/>
        </w:rPr>
        <w:t>;</w:t>
      </w:r>
    </w:p>
    <w:p w14:paraId="159C37D5" w14:textId="77777777" w:rsidR="005C2598" w:rsidRPr="00FD7287" w:rsidRDefault="005C2598" w:rsidP="00FD7287">
      <w:pPr>
        <w:pStyle w:val="a5"/>
        <w:tabs>
          <w:tab w:val="left" w:pos="541"/>
        </w:tabs>
        <w:spacing w:before="1"/>
        <w:ind w:left="112" w:right="102"/>
        <w:rPr>
          <w:lang w:val="uk-UA"/>
        </w:rPr>
      </w:pPr>
      <w:r>
        <w:rPr>
          <w:b/>
          <w:lang w:val="uk-UA"/>
        </w:rPr>
        <w:t xml:space="preserve">Узгоджена ціна природного газу – </w:t>
      </w:r>
      <w:r w:rsidRPr="00FD7287">
        <w:rPr>
          <w:lang w:val="uk-UA"/>
        </w:rPr>
        <w:t xml:space="preserve">узгоджена Сторонами ціна природного газу </w:t>
      </w:r>
      <w:r>
        <w:rPr>
          <w:lang w:val="uk-UA"/>
        </w:rPr>
        <w:t>для відповідного розрахункового періоду, грн. без ПДВ за 1 тис. м</w:t>
      </w:r>
      <w:r>
        <w:rPr>
          <w:vertAlign w:val="superscript"/>
          <w:lang w:val="uk-UA"/>
        </w:rPr>
        <w:t>3</w:t>
      </w:r>
    </w:p>
    <w:p w14:paraId="2516B67B" w14:textId="77777777" w:rsidR="00C22958" w:rsidRPr="00FD7287" w:rsidRDefault="00C22958" w:rsidP="00FD7287">
      <w:pPr>
        <w:pStyle w:val="a5"/>
        <w:tabs>
          <w:tab w:val="left" w:pos="541"/>
        </w:tabs>
        <w:spacing w:before="1"/>
        <w:ind w:left="112" w:right="102"/>
        <w:rPr>
          <w:lang w:val="uk-UA"/>
        </w:rPr>
      </w:pPr>
      <w:r>
        <w:rPr>
          <w:b/>
          <w:lang w:val="uk-UA"/>
        </w:rPr>
        <w:t xml:space="preserve">К </w:t>
      </w:r>
      <w:r>
        <w:rPr>
          <w:lang w:val="uk-UA"/>
        </w:rPr>
        <w:t>– коефіцієнт, який залежить від допустимого відхилення Добового небалансу. К=1, якщо відхилення Добового небалансу становить менше 10 %. К=</w:t>
      </w:r>
      <w:r w:rsidR="00615676">
        <w:rPr>
          <w:lang w:val="uk-UA"/>
        </w:rPr>
        <w:t>0,9</w:t>
      </w:r>
      <w:r>
        <w:rPr>
          <w:lang w:val="uk-UA"/>
        </w:rPr>
        <w:t xml:space="preserve"> у випадку, якщо відхилення Добового небалансу становить </w:t>
      </w:r>
      <w:r w:rsidR="001218B9">
        <w:rPr>
          <w:lang w:val="uk-UA"/>
        </w:rPr>
        <w:t>10 % та більше.</w:t>
      </w:r>
    </w:p>
    <w:p w14:paraId="736346D3" w14:textId="77777777" w:rsidR="00B87338" w:rsidRDefault="00B87338" w:rsidP="00FD7287">
      <w:pPr>
        <w:pStyle w:val="a5"/>
        <w:tabs>
          <w:tab w:val="left" w:pos="541"/>
        </w:tabs>
        <w:spacing w:before="1"/>
        <w:ind w:left="112" w:right="102"/>
        <w:rPr>
          <w:lang w:val="uk-UA"/>
        </w:rPr>
      </w:pPr>
    </w:p>
    <w:p w14:paraId="42A10B0E" w14:textId="77777777" w:rsidR="001218B9" w:rsidRPr="000B15EC" w:rsidRDefault="001218B9" w:rsidP="001218B9">
      <w:pPr>
        <w:pStyle w:val="a5"/>
        <w:tabs>
          <w:tab w:val="left" w:pos="541"/>
        </w:tabs>
        <w:spacing w:before="1"/>
        <w:ind w:left="112" w:right="102"/>
        <w:rPr>
          <w:lang w:val="uk-UA"/>
        </w:rPr>
      </w:pPr>
      <w:r w:rsidRPr="000B15EC">
        <w:rPr>
          <w:lang w:val="uk-UA"/>
        </w:rPr>
        <w:lastRenderedPageBreak/>
        <w:t>3.7.</w:t>
      </w:r>
      <w:r>
        <w:rPr>
          <w:lang w:val="uk-UA"/>
        </w:rPr>
        <w:t>2</w:t>
      </w:r>
      <w:r w:rsidRPr="000B15EC">
        <w:rPr>
          <w:lang w:val="uk-UA"/>
        </w:rPr>
        <w:t xml:space="preserve">. При виникненні </w:t>
      </w:r>
      <w:r>
        <w:rPr>
          <w:lang w:val="uk-UA"/>
        </w:rPr>
        <w:t>Негативного</w:t>
      </w:r>
      <w:r w:rsidRPr="000B15EC">
        <w:rPr>
          <w:lang w:val="uk-UA"/>
        </w:rPr>
        <w:t xml:space="preserve"> Добового небалансу протягом доби вартість Добового небалансу розраховується за наступною формулою</w:t>
      </w:r>
    </w:p>
    <w:p w14:paraId="37320269" w14:textId="77777777" w:rsidR="001218B9" w:rsidRPr="000B15EC" w:rsidRDefault="001218B9" w:rsidP="001218B9">
      <w:pPr>
        <w:pStyle w:val="a5"/>
        <w:tabs>
          <w:tab w:val="left" w:pos="541"/>
        </w:tabs>
        <w:spacing w:before="1"/>
        <w:ind w:left="112" w:right="102"/>
        <w:rPr>
          <w:lang w:val="uk-UA"/>
        </w:rPr>
      </w:pPr>
    </w:p>
    <w:p w14:paraId="14934652" w14:textId="5C269224" w:rsidR="001218B9" w:rsidRPr="000B15EC" w:rsidRDefault="001218B9" w:rsidP="001218B9">
      <w:pPr>
        <w:pStyle w:val="a5"/>
        <w:tabs>
          <w:tab w:val="left" w:pos="541"/>
        </w:tabs>
        <w:spacing w:before="1"/>
        <w:ind w:left="112" w:right="102"/>
        <w:rPr>
          <w:lang w:val="uk-UA"/>
        </w:rPr>
      </w:pPr>
      <w:r w:rsidRPr="000B15EC">
        <w:rPr>
          <w:b/>
          <w:lang w:val="uk-UA"/>
        </w:rPr>
        <w:t>В</w:t>
      </w:r>
      <w:r w:rsidRPr="000B15EC">
        <w:rPr>
          <w:b/>
          <w:vertAlign w:val="subscript"/>
          <w:lang w:val="uk-UA"/>
        </w:rPr>
        <w:t>дн</w:t>
      </w:r>
      <w:r>
        <w:rPr>
          <w:b/>
          <w:vertAlign w:val="subscript"/>
          <w:lang w:val="uk-UA"/>
        </w:rPr>
        <w:t>-</w:t>
      </w:r>
      <w:r w:rsidRPr="000B15EC">
        <w:rPr>
          <w:vertAlign w:val="subscript"/>
          <w:lang w:val="uk-UA"/>
        </w:rPr>
        <w:t xml:space="preserve"> </w:t>
      </w:r>
      <w:r w:rsidRPr="000B15EC">
        <w:rPr>
          <w:lang w:val="uk-UA"/>
        </w:rPr>
        <w:t>= (</w:t>
      </w:r>
      <w:r w:rsidR="00026624" w:rsidRPr="007743C6">
        <w:rPr>
          <w:b/>
          <w:lang w:val="uk-UA"/>
        </w:rPr>
        <w:t>Фактичний добовий обсяг</w:t>
      </w:r>
      <w:r w:rsidR="00026624" w:rsidRPr="000B15EC">
        <w:rPr>
          <w:b/>
          <w:lang w:val="uk-UA"/>
        </w:rPr>
        <w:t xml:space="preserve"> </w:t>
      </w:r>
      <w:r w:rsidR="00026624">
        <w:rPr>
          <w:b/>
          <w:lang w:val="uk-UA"/>
        </w:rPr>
        <w:t xml:space="preserve">- </w:t>
      </w:r>
      <w:r w:rsidR="00026624" w:rsidRPr="000B15EC">
        <w:rPr>
          <w:b/>
          <w:lang w:val="uk-UA"/>
        </w:rPr>
        <w:t>Узгоджений добовий обсяг</w:t>
      </w:r>
      <w:r w:rsidRPr="000B15EC">
        <w:rPr>
          <w:lang w:val="uk-UA"/>
        </w:rPr>
        <w:t xml:space="preserve">) × </w:t>
      </w:r>
      <w:r w:rsidR="00615676">
        <w:rPr>
          <w:lang w:val="uk-UA"/>
        </w:rPr>
        <w:t>(</w:t>
      </w:r>
      <w:r w:rsidRPr="00FD7287">
        <w:rPr>
          <w:b/>
          <w:lang w:val="uk-UA"/>
        </w:rPr>
        <w:t>Маржинальна ціна придбання природного газу</w:t>
      </w:r>
      <w:r w:rsidR="00615676">
        <w:rPr>
          <w:b/>
          <w:lang w:val="uk-UA"/>
        </w:rPr>
        <w:t xml:space="preserve"> </w:t>
      </w:r>
      <w:r w:rsidR="00615676" w:rsidRPr="000B15EC">
        <w:rPr>
          <w:lang w:val="uk-UA"/>
        </w:rPr>
        <w:t xml:space="preserve">× </w:t>
      </w:r>
      <w:r w:rsidR="00615676" w:rsidRPr="005113CD">
        <w:rPr>
          <w:b/>
          <w:lang w:val="uk-UA"/>
        </w:rPr>
        <w:t>К</w:t>
      </w:r>
      <w:r w:rsidR="00615676">
        <w:rPr>
          <w:b/>
          <w:lang w:val="uk-UA"/>
        </w:rPr>
        <w:t xml:space="preserve"> </w:t>
      </w:r>
      <w:r w:rsidR="00E2432D" w:rsidRPr="000B15EC">
        <w:rPr>
          <w:lang w:val="uk-UA"/>
        </w:rPr>
        <w:t xml:space="preserve">× </w:t>
      </w:r>
      <w:r w:rsidR="00E2432D">
        <w:rPr>
          <w:b/>
          <w:lang w:val="uk-UA"/>
        </w:rPr>
        <w:t>1</w:t>
      </w:r>
      <w:r w:rsidR="00E2432D" w:rsidRPr="00CE5454">
        <w:rPr>
          <w:b/>
          <w:lang w:val="uk-UA"/>
        </w:rPr>
        <w:t>,</w:t>
      </w:r>
      <w:r w:rsidR="00E2432D" w:rsidRPr="00CE5454">
        <w:rPr>
          <w:b/>
          <w:lang w:val="ru-RU"/>
        </w:rPr>
        <w:t>0</w:t>
      </w:r>
      <w:r w:rsidR="00E2432D">
        <w:rPr>
          <w:b/>
          <w:lang w:val="uk-UA"/>
        </w:rPr>
        <w:t>3</w:t>
      </w:r>
      <w:r w:rsidR="00A37EEE">
        <w:rPr>
          <w:b/>
          <w:lang w:val="uk-UA"/>
        </w:rPr>
        <w:t xml:space="preserve"> </w:t>
      </w:r>
      <w:r w:rsidR="00615676">
        <w:rPr>
          <w:b/>
          <w:lang w:val="uk-UA"/>
        </w:rPr>
        <w:t>– Узгоджена ціна природного газу)</w:t>
      </w:r>
      <w:r w:rsidRPr="000B15EC">
        <w:rPr>
          <w:lang w:val="uk-UA"/>
        </w:rPr>
        <w:t xml:space="preserve"> </w:t>
      </w:r>
    </w:p>
    <w:p w14:paraId="70FD78E6" w14:textId="77777777" w:rsidR="001218B9" w:rsidRPr="000B15EC" w:rsidRDefault="001218B9" w:rsidP="001218B9">
      <w:pPr>
        <w:pStyle w:val="a5"/>
        <w:tabs>
          <w:tab w:val="left" w:pos="541"/>
        </w:tabs>
        <w:spacing w:before="1"/>
        <w:ind w:left="112" w:right="102"/>
        <w:rPr>
          <w:lang w:val="uk-UA"/>
        </w:rPr>
      </w:pPr>
    </w:p>
    <w:p w14:paraId="471409D6" w14:textId="77777777" w:rsidR="001218B9" w:rsidRPr="000B15EC" w:rsidRDefault="001218B9" w:rsidP="001218B9">
      <w:pPr>
        <w:pStyle w:val="a5"/>
        <w:tabs>
          <w:tab w:val="left" w:pos="541"/>
        </w:tabs>
        <w:spacing w:before="1"/>
        <w:ind w:left="112" w:right="102"/>
        <w:rPr>
          <w:lang w:val="uk-UA"/>
        </w:rPr>
      </w:pPr>
      <w:r>
        <w:rPr>
          <w:lang w:val="uk-UA"/>
        </w:rPr>
        <w:t>д</w:t>
      </w:r>
      <w:r w:rsidRPr="000B15EC">
        <w:rPr>
          <w:lang w:val="uk-UA"/>
        </w:rPr>
        <w:t xml:space="preserve">е, </w:t>
      </w:r>
    </w:p>
    <w:p w14:paraId="66CA415D" w14:textId="77777777" w:rsidR="001218B9" w:rsidRDefault="001218B9" w:rsidP="001218B9">
      <w:pPr>
        <w:pStyle w:val="a5"/>
        <w:tabs>
          <w:tab w:val="left" w:pos="541"/>
        </w:tabs>
        <w:spacing w:before="1"/>
        <w:ind w:left="112" w:right="102"/>
        <w:rPr>
          <w:lang w:val="uk-UA"/>
        </w:rPr>
      </w:pPr>
      <w:r w:rsidRPr="000B15EC">
        <w:rPr>
          <w:b/>
          <w:lang w:val="uk-UA"/>
        </w:rPr>
        <w:t>В</w:t>
      </w:r>
      <w:r w:rsidRPr="000B15EC">
        <w:rPr>
          <w:b/>
          <w:vertAlign w:val="subscript"/>
          <w:lang w:val="uk-UA"/>
        </w:rPr>
        <w:t>дн</w:t>
      </w:r>
      <w:r>
        <w:rPr>
          <w:b/>
          <w:vertAlign w:val="subscript"/>
          <w:lang w:val="uk-UA"/>
        </w:rPr>
        <w:t>-</w:t>
      </w:r>
      <w:r w:rsidRPr="000B15EC">
        <w:rPr>
          <w:b/>
          <w:vertAlign w:val="subscript"/>
          <w:lang w:val="uk-UA"/>
        </w:rPr>
        <w:t xml:space="preserve"> </w:t>
      </w:r>
      <w:r w:rsidRPr="000B15EC">
        <w:rPr>
          <w:lang w:val="uk-UA"/>
        </w:rPr>
        <w:t xml:space="preserve"> - вартість </w:t>
      </w:r>
      <w:r>
        <w:rPr>
          <w:lang w:val="uk-UA"/>
        </w:rPr>
        <w:t>негативного</w:t>
      </w:r>
      <w:r w:rsidRPr="000B15EC">
        <w:rPr>
          <w:lang w:val="uk-UA"/>
        </w:rPr>
        <w:t xml:space="preserve"> добового небалансу </w:t>
      </w:r>
      <w:r>
        <w:rPr>
          <w:lang w:val="uk-UA"/>
        </w:rPr>
        <w:t>у відповідну Розрахункову добу, грн. без ПДВ.</w:t>
      </w:r>
    </w:p>
    <w:p w14:paraId="783A78D4" w14:textId="77777777" w:rsidR="001218B9" w:rsidRPr="000B15EC" w:rsidRDefault="001218B9" w:rsidP="001218B9">
      <w:pPr>
        <w:pStyle w:val="a5"/>
        <w:tabs>
          <w:tab w:val="left" w:pos="541"/>
        </w:tabs>
        <w:spacing w:before="1"/>
        <w:ind w:left="112" w:right="102"/>
        <w:rPr>
          <w:lang w:val="uk-UA"/>
        </w:rPr>
      </w:pPr>
      <w:r w:rsidRPr="000B15EC">
        <w:rPr>
          <w:b/>
          <w:lang w:val="uk-UA"/>
        </w:rPr>
        <w:t>Узгоджений добовий обсяг</w:t>
      </w:r>
      <w:r>
        <w:rPr>
          <w:b/>
          <w:lang w:val="uk-UA"/>
        </w:rPr>
        <w:t xml:space="preserve"> – </w:t>
      </w:r>
      <w:r>
        <w:rPr>
          <w:lang w:val="uk-UA"/>
        </w:rPr>
        <w:t>узгоджений добовий обсяг відбору/споживання природного газу у відповідну Розрахункову добу, тис.м</w:t>
      </w:r>
      <w:r>
        <w:rPr>
          <w:vertAlign w:val="superscript"/>
          <w:lang w:val="uk-UA"/>
        </w:rPr>
        <w:t>3</w:t>
      </w:r>
      <w:r>
        <w:rPr>
          <w:lang w:val="uk-UA"/>
        </w:rPr>
        <w:t>;</w:t>
      </w:r>
    </w:p>
    <w:p w14:paraId="763A5A5E" w14:textId="77777777" w:rsidR="001218B9" w:rsidRDefault="001218B9" w:rsidP="001218B9">
      <w:pPr>
        <w:pStyle w:val="a5"/>
        <w:tabs>
          <w:tab w:val="left" w:pos="541"/>
        </w:tabs>
        <w:spacing w:before="1"/>
        <w:ind w:left="112" w:right="102"/>
        <w:rPr>
          <w:lang w:val="uk-UA"/>
        </w:rPr>
      </w:pPr>
      <w:r w:rsidRPr="000B15EC">
        <w:rPr>
          <w:b/>
          <w:lang w:val="uk-UA"/>
        </w:rPr>
        <w:t>Фактичний добовий обсяг</w:t>
      </w:r>
      <w:r>
        <w:rPr>
          <w:b/>
          <w:lang w:val="uk-UA"/>
        </w:rPr>
        <w:t xml:space="preserve"> – </w:t>
      </w:r>
      <w:r>
        <w:rPr>
          <w:lang w:val="uk-UA"/>
        </w:rPr>
        <w:t>фактично відібраний/спожитий Споживачем природний газ за даним Оператора ГРМ та/або Оператор ГТС, тис.м</w:t>
      </w:r>
      <w:r>
        <w:rPr>
          <w:vertAlign w:val="superscript"/>
          <w:lang w:val="uk-UA"/>
        </w:rPr>
        <w:t>3</w:t>
      </w:r>
      <w:r>
        <w:rPr>
          <w:lang w:val="uk-UA"/>
        </w:rPr>
        <w:t>;</w:t>
      </w:r>
    </w:p>
    <w:p w14:paraId="37A9C401" w14:textId="6B41D82F" w:rsidR="001218B9" w:rsidRDefault="001218B9" w:rsidP="001218B9">
      <w:pPr>
        <w:pStyle w:val="a5"/>
        <w:tabs>
          <w:tab w:val="left" w:pos="541"/>
        </w:tabs>
        <w:spacing w:before="1"/>
        <w:ind w:left="112" w:right="102"/>
        <w:rPr>
          <w:lang w:val="uk-UA"/>
        </w:rPr>
      </w:pPr>
      <w:r w:rsidRPr="000B15EC">
        <w:rPr>
          <w:b/>
          <w:lang w:val="uk-UA"/>
        </w:rPr>
        <w:t>Маржинальна ціна придбання природного газу</w:t>
      </w:r>
      <w:r>
        <w:rPr>
          <w:b/>
          <w:lang w:val="uk-UA"/>
        </w:rPr>
        <w:t xml:space="preserve"> </w:t>
      </w:r>
      <w:r>
        <w:rPr>
          <w:lang w:val="uk-UA"/>
        </w:rPr>
        <w:t>– Маржинальна ціна придбання природного газу</w:t>
      </w:r>
      <w:r w:rsidR="00E2432D">
        <w:rPr>
          <w:lang w:val="uk-UA"/>
        </w:rPr>
        <w:t xml:space="preserve"> (у Оператора ГТС)</w:t>
      </w:r>
      <w:r>
        <w:rPr>
          <w:lang w:val="uk-UA"/>
        </w:rPr>
        <w:t>, що визначена Оператором ГТС у відповідності до Кодексу ГТС для відповідної Розрахункової доби, грн. без ПДВ;</w:t>
      </w:r>
    </w:p>
    <w:p w14:paraId="06D13DF2" w14:textId="77777777" w:rsidR="005C2598" w:rsidRPr="000B15EC" w:rsidRDefault="005C2598" w:rsidP="005C2598">
      <w:pPr>
        <w:pStyle w:val="a5"/>
        <w:tabs>
          <w:tab w:val="left" w:pos="541"/>
        </w:tabs>
        <w:spacing w:before="1"/>
        <w:ind w:left="112" w:right="102"/>
        <w:rPr>
          <w:lang w:val="uk-UA"/>
        </w:rPr>
      </w:pPr>
      <w:r>
        <w:rPr>
          <w:b/>
          <w:lang w:val="uk-UA"/>
        </w:rPr>
        <w:t xml:space="preserve">Узгоджена ціна природного газу – </w:t>
      </w:r>
      <w:r w:rsidRPr="000B15EC">
        <w:rPr>
          <w:lang w:val="uk-UA"/>
        </w:rPr>
        <w:t xml:space="preserve">узгоджена Сторонами ціна природного газу </w:t>
      </w:r>
      <w:r>
        <w:rPr>
          <w:lang w:val="uk-UA"/>
        </w:rPr>
        <w:t>для відповідного розрахункового періоду, грн. без ПДВ за 1 тис. м</w:t>
      </w:r>
      <w:r>
        <w:rPr>
          <w:vertAlign w:val="superscript"/>
          <w:lang w:val="uk-UA"/>
        </w:rPr>
        <w:t>3</w:t>
      </w:r>
    </w:p>
    <w:p w14:paraId="24422FC1" w14:textId="77777777" w:rsidR="001218B9" w:rsidRPr="000B15EC" w:rsidRDefault="001218B9" w:rsidP="001218B9">
      <w:pPr>
        <w:pStyle w:val="a5"/>
        <w:tabs>
          <w:tab w:val="left" w:pos="541"/>
        </w:tabs>
        <w:spacing w:before="1"/>
        <w:ind w:left="112" w:right="102"/>
        <w:rPr>
          <w:lang w:val="uk-UA"/>
        </w:rPr>
      </w:pPr>
      <w:r>
        <w:rPr>
          <w:b/>
          <w:lang w:val="uk-UA"/>
        </w:rPr>
        <w:t xml:space="preserve">К </w:t>
      </w:r>
      <w:r>
        <w:rPr>
          <w:lang w:val="uk-UA"/>
        </w:rPr>
        <w:t>– коефіцієнт, який залежить від допустимого відхилення Добового небалансу. К=1, якщо відхилення Добового небалансу становить менше 10 %. К=1,1 у випадку, якщо відхилення Добового небалансу становить 10 % та більше.</w:t>
      </w:r>
    </w:p>
    <w:p w14:paraId="1A2EB37E" w14:textId="77777777" w:rsidR="001218B9" w:rsidRDefault="001218B9" w:rsidP="00FD7287">
      <w:pPr>
        <w:pStyle w:val="a5"/>
        <w:tabs>
          <w:tab w:val="left" w:pos="541"/>
        </w:tabs>
        <w:spacing w:before="1"/>
        <w:ind w:left="112" w:right="102"/>
        <w:rPr>
          <w:lang w:val="uk-UA"/>
        </w:rPr>
      </w:pPr>
    </w:p>
    <w:p w14:paraId="0CA89AFB" w14:textId="749A2CDB" w:rsidR="001218B9" w:rsidRPr="005C2598" w:rsidRDefault="001218B9" w:rsidP="00FD7287">
      <w:pPr>
        <w:pStyle w:val="a5"/>
        <w:tabs>
          <w:tab w:val="left" w:pos="541"/>
        </w:tabs>
        <w:spacing w:before="1"/>
        <w:ind w:left="112" w:right="102"/>
        <w:rPr>
          <w:lang w:val="uk-UA"/>
        </w:rPr>
      </w:pPr>
      <w:r w:rsidRPr="000B15EC">
        <w:rPr>
          <w:lang w:val="uk-UA"/>
        </w:rPr>
        <w:t>3.7.</w:t>
      </w:r>
      <w:r>
        <w:rPr>
          <w:lang w:val="uk-UA"/>
        </w:rPr>
        <w:t>3</w:t>
      </w:r>
      <w:r w:rsidRPr="000B15EC">
        <w:rPr>
          <w:lang w:val="uk-UA"/>
        </w:rPr>
        <w:t>.</w:t>
      </w:r>
      <w:r>
        <w:rPr>
          <w:lang w:val="uk-UA"/>
        </w:rPr>
        <w:t xml:space="preserve"> </w:t>
      </w:r>
      <w:r w:rsidR="005C2598">
        <w:rPr>
          <w:lang w:val="uk-UA"/>
        </w:rPr>
        <w:t xml:space="preserve">Розмір компенсації </w:t>
      </w:r>
      <w:r w:rsidR="00A37EEE">
        <w:rPr>
          <w:lang w:val="uk-UA"/>
        </w:rPr>
        <w:t xml:space="preserve">добових небалансів за календарний місяць </w:t>
      </w:r>
      <w:r w:rsidR="005C2598">
        <w:rPr>
          <w:lang w:val="uk-UA"/>
        </w:rPr>
        <w:t xml:space="preserve">розраховується як сума </w:t>
      </w:r>
      <w:r w:rsidR="00F87416" w:rsidRPr="005C2598">
        <w:rPr>
          <w:lang w:val="uk-UA"/>
        </w:rPr>
        <w:t xml:space="preserve">всіх </w:t>
      </w:r>
      <w:r w:rsidR="00F87416" w:rsidRPr="005C2598">
        <w:rPr>
          <w:b/>
          <w:lang w:val="uk-UA"/>
        </w:rPr>
        <w:t>В</w:t>
      </w:r>
      <w:r w:rsidR="00F87416" w:rsidRPr="005C2598">
        <w:rPr>
          <w:b/>
          <w:vertAlign w:val="subscript"/>
          <w:lang w:val="uk-UA"/>
        </w:rPr>
        <w:t xml:space="preserve">дн- </w:t>
      </w:r>
      <w:r w:rsidR="00897911" w:rsidRPr="00FD7287">
        <w:rPr>
          <w:lang w:val="uk-UA"/>
        </w:rPr>
        <w:t>у</w:t>
      </w:r>
      <w:r w:rsidR="00897911" w:rsidRPr="005C2598">
        <w:rPr>
          <w:lang w:val="uk-UA"/>
        </w:rPr>
        <w:t xml:space="preserve"> Розрахунковому Місяці </w:t>
      </w:r>
      <w:r w:rsidR="00A37EEE">
        <w:rPr>
          <w:lang w:val="uk-UA"/>
        </w:rPr>
        <w:t>плюс</w:t>
      </w:r>
      <w:r w:rsidR="00897911" w:rsidRPr="005C2598">
        <w:rPr>
          <w:lang w:val="uk-UA"/>
        </w:rPr>
        <w:t xml:space="preserve"> сум</w:t>
      </w:r>
      <w:r w:rsidR="005C2598">
        <w:rPr>
          <w:lang w:val="uk-UA"/>
        </w:rPr>
        <w:t>а</w:t>
      </w:r>
      <w:r w:rsidR="00897911" w:rsidRPr="005C2598">
        <w:rPr>
          <w:lang w:val="uk-UA"/>
        </w:rPr>
        <w:t xml:space="preserve"> всіх </w:t>
      </w:r>
      <w:r w:rsidR="00897911" w:rsidRPr="005C2598">
        <w:rPr>
          <w:b/>
          <w:lang w:val="uk-UA"/>
        </w:rPr>
        <w:t>В</w:t>
      </w:r>
      <w:r w:rsidR="00897911" w:rsidRPr="005C2598">
        <w:rPr>
          <w:b/>
          <w:vertAlign w:val="subscript"/>
          <w:lang w:val="uk-UA"/>
        </w:rPr>
        <w:t>дн+</w:t>
      </w:r>
      <w:r w:rsidR="00897911" w:rsidRPr="005C2598">
        <w:rPr>
          <w:lang w:val="uk-UA"/>
        </w:rPr>
        <w:t xml:space="preserve"> у такому </w:t>
      </w:r>
      <w:r w:rsidR="00EB3A15">
        <w:rPr>
          <w:lang w:val="uk-UA"/>
        </w:rPr>
        <w:t>Р</w:t>
      </w:r>
      <w:r w:rsidR="00897911" w:rsidRPr="005C2598">
        <w:rPr>
          <w:lang w:val="uk-UA"/>
        </w:rPr>
        <w:t>озрахунковому</w:t>
      </w:r>
      <w:r w:rsidR="005C2598">
        <w:rPr>
          <w:lang w:val="uk-UA"/>
        </w:rPr>
        <w:t xml:space="preserve"> місяц</w:t>
      </w:r>
      <w:r w:rsidR="00A7288E">
        <w:rPr>
          <w:lang w:val="uk-UA"/>
        </w:rPr>
        <w:t xml:space="preserve">і </w:t>
      </w:r>
      <w:r w:rsidR="00EB3A15">
        <w:rPr>
          <w:lang w:val="uk-UA"/>
        </w:rPr>
        <w:t xml:space="preserve"> та підлягає виплаті Споживачем Постачальник</w:t>
      </w:r>
      <w:r w:rsidR="00624344" w:rsidRPr="00624344">
        <w:rPr>
          <w:lang w:val="uk-UA"/>
        </w:rPr>
        <w:t>у</w:t>
      </w:r>
      <w:r w:rsidR="00EB3A15">
        <w:rPr>
          <w:lang w:val="uk-UA"/>
        </w:rPr>
        <w:t xml:space="preserve"> якщо Розмір </w:t>
      </w:r>
      <w:r w:rsidR="00026624">
        <w:rPr>
          <w:lang w:val="uk-UA"/>
        </w:rPr>
        <w:t xml:space="preserve">компенсації </w:t>
      </w:r>
      <w:r w:rsidR="00A37EEE">
        <w:rPr>
          <w:lang w:val="uk-UA"/>
        </w:rPr>
        <w:t xml:space="preserve">добових небалансів за календарний місяць є </w:t>
      </w:r>
      <w:r w:rsidR="00026624">
        <w:rPr>
          <w:lang w:val="uk-UA"/>
        </w:rPr>
        <w:t>плюсовим</w:t>
      </w:r>
      <w:r w:rsidR="00A37EEE">
        <w:rPr>
          <w:lang w:val="uk-UA"/>
        </w:rPr>
        <w:t xml:space="preserve"> (більше 0)</w:t>
      </w:r>
      <w:r w:rsidR="00EB3A15">
        <w:rPr>
          <w:lang w:val="uk-UA"/>
        </w:rPr>
        <w:t>.</w:t>
      </w:r>
    </w:p>
    <w:p w14:paraId="3B4E371F" w14:textId="1376E6C5" w:rsidR="00897911" w:rsidRDefault="00897911" w:rsidP="00FD7287">
      <w:pPr>
        <w:pStyle w:val="a5"/>
        <w:tabs>
          <w:tab w:val="left" w:pos="541"/>
        </w:tabs>
        <w:spacing w:before="1"/>
        <w:ind w:left="112" w:right="102"/>
        <w:rPr>
          <w:lang w:val="uk-UA"/>
        </w:rPr>
      </w:pPr>
      <w:r>
        <w:rPr>
          <w:lang w:val="uk-UA"/>
        </w:rPr>
        <w:t>3.7.</w:t>
      </w:r>
      <w:r w:rsidR="005C2598">
        <w:rPr>
          <w:lang w:val="uk-UA"/>
        </w:rPr>
        <w:t>4</w:t>
      </w:r>
      <w:r>
        <w:rPr>
          <w:lang w:val="uk-UA"/>
        </w:rPr>
        <w:t xml:space="preserve">. Розмір компенсації </w:t>
      </w:r>
      <w:r w:rsidR="00A37EEE">
        <w:rPr>
          <w:lang w:val="uk-UA"/>
        </w:rPr>
        <w:t>добових небалансів за календарний місяць</w:t>
      </w:r>
      <w:r>
        <w:rPr>
          <w:lang w:val="uk-UA"/>
        </w:rPr>
        <w:t xml:space="preserve"> включається окремою строчкою до Акту приймання-передачі природного газу в Розрахунковому місяця</w:t>
      </w:r>
      <w:r w:rsidR="00BF2487">
        <w:rPr>
          <w:lang w:val="uk-UA"/>
        </w:rPr>
        <w:t>, або оформлюється окремим Актом</w:t>
      </w:r>
      <w:r>
        <w:rPr>
          <w:lang w:val="uk-UA"/>
        </w:rPr>
        <w:t xml:space="preserve"> та підтверджується Розрахунком, який надає Постачальник. За погодженням Сторін, розмір компенсації за </w:t>
      </w:r>
      <w:r w:rsidR="00A37EEE">
        <w:rPr>
          <w:lang w:val="uk-UA"/>
        </w:rPr>
        <w:t xml:space="preserve">добові небаланси за календарний місяць </w:t>
      </w:r>
      <w:r>
        <w:rPr>
          <w:lang w:val="uk-UA"/>
        </w:rPr>
        <w:t>може бути включений до ціни природного газу</w:t>
      </w:r>
      <w:r w:rsidR="00BF2487">
        <w:rPr>
          <w:lang w:val="uk-UA"/>
        </w:rPr>
        <w:t xml:space="preserve"> в Розрахунковому місяці</w:t>
      </w:r>
      <w:r>
        <w:rPr>
          <w:lang w:val="uk-UA"/>
        </w:rPr>
        <w:t>, шляхом коригування ціни</w:t>
      </w:r>
      <w:r w:rsidR="00BF2487">
        <w:rPr>
          <w:lang w:val="uk-UA"/>
        </w:rPr>
        <w:t xml:space="preserve"> в такому Розрахунковому місяці,</w:t>
      </w:r>
      <w:r>
        <w:rPr>
          <w:lang w:val="uk-UA"/>
        </w:rPr>
        <w:t xml:space="preserve"> на підставі додаткової угоди.</w:t>
      </w:r>
    </w:p>
    <w:p w14:paraId="42A572FC" w14:textId="4C522EB9" w:rsidR="00BF2487" w:rsidRDefault="00BF2487" w:rsidP="00FD7287">
      <w:pPr>
        <w:pStyle w:val="a5"/>
        <w:tabs>
          <w:tab w:val="left" w:pos="541"/>
        </w:tabs>
        <w:spacing w:before="1"/>
        <w:ind w:left="112" w:right="102"/>
        <w:rPr>
          <w:lang w:val="uk-UA"/>
        </w:rPr>
      </w:pPr>
      <w:r>
        <w:rPr>
          <w:lang w:val="uk-UA"/>
        </w:rPr>
        <w:t xml:space="preserve">3.7.5. </w:t>
      </w:r>
      <w:r w:rsidRPr="00D35A86">
        <w:rPr>
          <w:lang w:val="uk-UA"/>
        </w:rPr>
        <w:t xml:space="preserve">У випадку відмови від підписання </w:t>
      </w:r>
      <w:r>
        <w:rPr>
          <w:lang w:val="uk-UA"/>
        </w:rPr>
        <w:t xml:space="preserve">Споживачем </w:t>
      </w:r>
      <w:r w:rsidRPr="00D35A86">
        <w:rPr>
          <w:lang w:val="uk-UA"/>
        </w:rPr>
        <w:t>акт</w:t>
      </w:r>
      <w:r>
        <w:rPr>
          <w:lang w:val="uk-UA"/>
        </w:rPr>
        <w:t>у</w:t>
      </w:r>
      <w:r w:rsidRPr="00D35A86">
        <w:rPr>
          <w:lang w:val="uk-UA"/>
        </w:rPr>
        <w:t xml:space="preserve"> </w:t>
      </w:r>
      <w:r>
        <w:rPr>
          <w:lang w:val="uk-UA"/>
        </w:rPr>
        <w:t>про компенсацію вартості місячного небалансу</w:t>
      </w:r>
      <w:r w:rsidRPr="00D35A86">
        <w:rPr>
          <w:lang w:val="uk-UA"/>
        </w:rPr>
        <w:t xml:space="preserve">, </w:t>
      </w:r>
      <w:r>
        <w:rPr>
          <w:lang w:val="uk-UA"/>
        </w:rPr>
        <w:t xml:space="preserve">Розмір компенсації </w:t>
      </w:r>
      <w:r w:rsidR="00A37EEE">
        <w:rPr>
          <w:lang w:val="uk-UA"/>
        </w:rPr>
        <w:t>добових небалансів за календарний місяць</w:t>
      </w:r>
      <w:r>
        <w:rPr>
          <w:lang w:val="uk-UA"/>
        </w:rPr>
        <w:t>,</w:t>
      </w:r>
      <w:r w:rsidRPr="00D35A86">
        <w:rPr>
          <w:lang w:val="uk-UA"/>
        </w:rPr>
        <w:t xml:space="preserve"> встановлюється Постачальником в односторонньому порядку, на підставі даних </w:t>
      </w:r>
      <w:r>
        <w:rPr>
          <w:lang w:val="uk-UA"/>
        </w:rPr>
        <w:t xml:space="preserve">Оператора </w:t>
      </w:r>
      <w:r w:rsidRPr="00D35A86">
        <w:rPr>
          <w:lang w:val="uk-UA"/>
        </w:rPr>
        <w:t>ГТС</w:t>
      </w:r>
      <w:r>
        <w:rPr>
          <w:lang w:val="uk-UA"/>
        </w:rPr>
        <w:t xml:space="preserve"> про розмір споживання газу в Розрахунковому періоді та порядку розрахунку компенсації згідно цього пункту</w:t>
      </w:r>
      <w:r w:rsidRPr="00D35A86">
        <w:rPr>
          <w:lang w:val="uk-UA"/>
        </w:rPr>
        <w:t xml:space="preserve">. Споживач в такому разі не позбавлений права звернутись до суду за вирішенням спору. До прийняття рішення судом та набрання таким рішенням законної сили, </w:t>
      </w:r>
      <w:r>
        <w:rPr>
          <w:lang w:val="uk-UA"/>
        </w:rPr>
        <w:t>розмір компенсації встановлюється</w:t>
      </w:r>
      <w:r w:rsidRPr="00D35A86">
        <w:rPr>
          <w:lang w:val="uk-UA"/>
        </w:rPr>
        <w:t xml:space="preserve"> </w:t>
      </w:r>
      <w:r>
        <w:rPr>
          <w:lang w:val="uk-UA"/>
        </w:rPr>
        <w:t xml:space="preserve">згідно Розрахунку, наданого Постачальником та підлягає </w:t>
      </w:r>
      <w:r w:rsidR="007E4524">
        <w:rPr>
          <w:lang w:val="uk-UA"/>
        </w:rPr>
        <w:t xml:space="preserve">безумовній </w:t>
      </w:r>
      <w:r>
        <w:rPr>
          <w:lang w:val="uk-UA"/>
        </w:rPr>
        <w:t>оплаті у строки, встановлені цим Договором</w:t>
      </w:r>
      <w:r w:rsidRPr="00D35A86">
        <w:rPr>
          <w:lang w:val="uk-UA"/>
        </w:rPr>
        <w:t>.</w:t>
      </w:r>
    </w:p>
    <w:p w14:paraId="07D74DEC" w14:textId="0D522917" w:rsidR="00742692" w:rsidRPr="00742692" w:rsidRDefault="00742692" w:rsidP="00FD7287">
      <w:pPr>
        <w:pStyle w:val="a5"/>
        <w:tabs>
          <w:tab w:val="left" w:pos="541"/>
        </w:tabs>
        <w:spacing w:before="1"/>
        <w:ind w:left="112" w:right="102"/>
        <w:rPr>
          <w:lang w:val="uk-UA"/>
        </w:rPr>
      </w:pPr>
      <w:r w:rsidRPr="00742692">
        <w:rPr>
          <w:lang w:val="ru-RU"/>
        </w:rPr>
        <w:t xml:space="preserve">3.7.6. </w:t>
      </w:r>
      <w:r>
        <w:rPr>
          <w:lang w:val="uk-UA"/>
        </w:rPr>
        <w:t xml:space="preserve">У випадку набрання чинності нормативними актами </w:t>
      </w:r>
      <w:r w:rsidRPr="00742692">
        <w:rPr>
          <w:lang w:val="uk-UA"/>
        </w:rPr>
        <w:t>Національної комісії, що здійснює державне регулювання у сферах енергетики та комунальних послуг</w:t>
      </w:r>
      <w:r>
        <w:rPr>
          <w:lang w:val="uk-UA"/>
        </w:rPr>
        <w:t>, якими передбачено призупинення, перенесення строків чи скасування введення в Україні добового балансування, пункти 3.7. цього Договору не застосовуються до моменту введення в дію добового балансування. Моментом введення в дію добового балансування сторони домовилися вважати добу, за яку Оператор ГТС вперше розпочинає нараховувати Постачальнику та</w:t>
      </w:r>
      <w:r>
        <w:rPr>
          <w:lang w:val="uk-UA"/>
        </w:rPr>
        <w:br/>
        <w:t>або Споживачу плату за добовий небаланс.</w:t>
      </w:r>
    </w:p>
    <w:p w14:paraId="6038F567" w14:textId="77777777" w:rsidR="00BA0563" w:rsidRPr="00D35A86" w:rsidRDefault="00BA0563">
      <w:pPr>
        <w:pStyle w:val="a3"/>
        <w:spacing w:before="2"/>
        <w:rPr>
          <w:lang w:val="uk-UA"/>
        </w:rPr>
      </w:pPr>
    </w:p>
    <w:p w14:paraId="042B51AE" w14:textId="77777777" w:rsidR="00BA0563" w:rsidRPr="00D35A86" w:rsidRDefault="00627E20">
      <w:pPr>
        <w:pStyle w:val="2"/>
        <w:spacing w:before="1"/>
        <w:ind w:right="1675"/>
        <w:rPr>
          <w:lang w:val="uk-UA"/>
        </w:rPr>
      </w:pPr>
      <w:r w:rsidRPr="00D35A86">
        <w:rPr>
          <w:lang w:val="uk-UA"/>
        </w:rPr>
        <w:t>IV Порядок та строки проведення розрахунків</w:t>
      </w:r>
    </w:p>
    <w:p w14:paraId="0CE92AD9" w14:textId="57659FC7" w:rsidR="00BA0563" w:rsidRPr="00D35A86" w:rsidRDefault="00627E20">
      <w:pPr>
        <w:pStyle w:val="a5"/>
        <w:numPr>
          <w:ilvl w:val="1"/>
          <w:numId w:val="8"/>
        </w:numPr>
        <w:tabs>
          <w:tab w:val="left" w:pos="541"/>
        </w:tabs>
        <w:ind w:right="101" w:firstLine="0"/>
        <w:rPr>
          <w:lang w:val="uk-UA"/>
        </w:rPr>
      </w:pPr>
      <w:r w:rsidRPr="00D35A86">
        <w:rPr>
          <w:lang w:val="uk-UA"/>
        </w:rPr>
        <w:t xml:space="preserve">Розрахунковий період за Договором становить один календарний місяць – з 07.00 години першого дня </w:t>
      </w:r>
      <w:r w:rsidRPr="00D35A86">
        <w:rPr>
          <w:lang w:val="uk-UA"/>
        </w:rPr>
        <w:lastRenderedPageBreak/>
        <w:t>місяця до 07.00 години першого дня наступного місяця</w:t>
      </w:r>
      <w:r w:rsidRPr="00D35A86">
        <w:rPr>
          <w:spacing w:val="-9"/>
          <w:lang w:val="uk-UA"/>
        </w:rPr>
        <w:t xml:space="preserve"> </w:t>
      </w:r>
      <w:r w:rsidRPr="00D35A86">
        <w:rPr>
          <w:lang w:val="uk-UA"/>
        </w:rPr>
        <w:t>включно</w:t>
      </w:r>
      <w:r w:rsidR="00F35FE2">
        <w:rPr>
          <w:lang w:val="uk-UA"/>
        </w:rPr>
        <w:t>, якщо інший розрахунковий період не встановлений Додатковою угодою до цього договору.</w:t>
      </w:r>
    </w:p>
    <w:p w14:paraId="681D87DE" w14:textId="77777777" w:rsidR="00BA0563" w:rsidRPr="00D35A86" w:rsidRDefault="00627E20">
      <w:pPr>
        <w:pStyle w:val="a5"/>
        <w:numPr>
          <w:ilvl w:val="1"/>
          <w:numId w:val="8"/>
        </w:numPr>
        <w:tabs>
          <w:tab w:val="left" w:pos="541"/>
        </w:tabs>
        <w:spacing w:before="1"/>
        <w:ind w:right="103" w:firstLine="0"/>
        <w:rPr>
          <w:lang w:val="uk-UA"/>
        </w:rPr>
      </w:pPr>
      <w:r w:rsidRPr="00D35A86">
        <w:rPr>
          <w:lang w:val="uk-UA"/>
        </w:rPr>
        <w:t xml:space="preserve">Оплата </w:t>
      </w:r>
      <w:r w:rsidR="00897911">
        <w:rPr>
          <w:lang w:val="uk-UA"/>
        </w:rPr>
        <w:t xml:space="preserve">вартості </w:t>
      </w:r>
      <w:r w:rsidRPr="00D35A86">
        <w:rPr>
          <w:lang w:val="uk-UA"/>
        </w:rPr>
        <w:t>газу здійснюється Споживачем шляхом перерахування грошових коштів на банківський рахунок Постачальника в наступному</w:t>
      </w:r>
      <w:r w:rsidRPr="00D35A86">
        <w:rPr>
          <w:spacing w:val="-10"/>
          <w:lang w:val="uk-UA"/>
        </w:rPr>
        <w:t xml:space="preserve"> </w:t>
      </w:r>
      <w:r w:rsidRPr="00D35A86">
        <w:rPr>
          <w:lang w:val="uk-UA"/>
        </w:rPr>
        <w:t>порядку:</w:t>
      </w:r>
    </w:p>
    <w:p w14:paraId="4FF242F6" w14:textId="0B6EFB10" w:rsidR="00D35A86" w:rsidRPr="00D35A86" w:rsidRDefault="00D35A86" w:rsidP="00D35A86">
      <w:pPr>
        <w:pStyle w:val="a5"/>
        <w:numPr>
          <w:ilvl w:val="2"/>
          <w:numId w:val="8"/>
        </w:numPr>
        <w:tabs>
          <w:tab w:val="left" w:pos="1107"/>
        </w:tabs>
        <w:ind w:right="103" w:firstLine="428"/>
        <w:rPr>
          <w:lang w:val="uk-UA"/>
        </w:rPr>
      </w:pPr>
      <w:r w:rsidRPr="00D35A86">
        <w:rPr>
          <w:lang w:val="uk-UA"/>
        </w:rPr>
        <w:t xml:space="preserve">100% вартості </w:t>
      </w:r>
      <w:r w:rsidR="007E4524" w:rsidRPr="00D35A86">
        <w:rPr>
          <w:lang w:val="uk-UA"/>
        </w:rPr>
        <w:t>у</w:t>
      </w:r>
      <w:r w:rsidR="007E4524">
        <w:rPr>
          <w:lang w:val="uk-UA"/>
        </w:rPr>
        <w:t>згодженого</w:t>
      </w:r>
      <w:r w:rsidR="00EB3A15" w:rsidRPr="00D35A86">
        <w:rPr>
          <w:lang w:val="uk-UA"/>
        </w:rPr>
        <w:t xml:space="preserve"> </w:t>
      </w:r>
      <w:r w:rsidRPr="00D35A86">
        <w:rPr>
          <w:lang w:val="uk-UA"/>
        </w:rPr>
        <w:t xml:space="preserve">обсягу газу сплачується </w:t>
      </w:r>
      <w:r w:rsidR="00F35FE2">
        <w:rPr>
          <w:lang w:val="uk-UA"/>
        </w:rPr>
        <w:t>не пізніше ніж за 5 (п’ять) банківських днів до дати початку розрахункового періоду, в якому здійснюється постачання природного газу</w:t>
      </w:r>
      <w:r w:rsidRPr="00D35A86">
        <w:rPr>
          <w:lang w:val="uk-UA"/>
        </w:rPr>
        <w:t>, якщо інший порядок не буде визначений додатковою угодою. Споживач самостійно розраховує суму платежу, виходячи з ціни газу на розрахунковий період та відповідної величини договірного обсягу газу, заявленого на розрахунковий період.</w:t>
      </w:r>
    </w:p>
    <w:p w14:paraId="1BFFC61D" w14:textId="2601E581" w:rsidR="00D35A86" w:rsidRPr="00D35A86" w:rsidRDefault="00D35A86" w:rsidP="00D35A86">
      <w:pPr>
        <w:pStyle w:val="a5"/>
        <w:numPr>
          <w:ilvl w:val="2"/>
          <w:numId w:val="8"/>
        </w:numPr>
        <w:tabs>
          <w:tab w:val="left" w:pos="1107"/>
        </w:tabs>
        <w:ind w:right="102" w:firstLine="428"/>
        <w:rPr>
          <w:lang w:val="uk-UA"/>
        </w:rPr>
      </w:pPr>
      <w:r w:rsidRPr="00D35A86">
        <w:rPr>
          <w:lang w:val="uk-UA"/>
        </w:rPr>
        <w:t xml:space="preserve">У разі збільшення в установленому порядку </w:t>
      </w:r>
      <w:r w:rsidR="00EB3A15">
        <w:rPr>
          <w:lang w:val="uk-UA"/>
        </w:rPr>
        <w:t>узгодженого</w:t>
      </w:r>
      <w:r w:rsidR="00EB3A15" w:rsidRPr="00D35A86">
        <w:rPr>
          <w:lang w:val="uk-UA"/>
        </w:rPr>
        <w:t xml:space="preserve"> </w:t>
      </w:r>
      <w:r w:rsidRPr="00D35A86">
        <w:rPr>
          <w:lang w:val="uk-UA"/>
        </w:rPr>
        <w:t xml:space="preserve">обсягу газу протягом розрахункового періоду Споживач здійснює оплату вартості додатково </w:t>
      </w:r>
      <w:r w:rsidR="00EB3A15">
        <w:rPr>
          <w:lang w:val="uk-UA"/>
        </w:rPr>
        <w:t>узгоджених</w:t>
      </w:r>
      <w:r w:rsidR="00EB3A15" w:rsidRPr="00D35A86">
        <w:rPr>
          <w:lang w:val="uk-UA"/>
        </w:rPr>
        <w:t xml:space="preserve"> </w:t>
      </w:r>
      <w:r w:rsidRPr="00D35A86">
        <w:rPr>
          <w:lang w:val="uk-UA"/>
        </w:rPr>
        <w:t xml:space="preserve">обсягів газу </w:t>
      </w:r>
      <w:r w:rsidR="00F35FE2">
        <w:rPr>
          <w:lang w:val="uk-UA"/>
        </w:rPr>
        <w:t>до моменту к</w:t>
      </w:r>
      <w:r w:rsidR="00302205">
        <w:rPr>
          <w:lang w:val="uk-UA"/>
        </w:rPr>
        <w:t>ор</w:t>
      </w:r>
      <w:r w:rsidR="00DC16B3">
        <w:rPr>
          <w:lang w:val="uk-UA"/>
        </w:rPr>
        <w:t>и</w:t>
      </w:r>
      <w:r w:rsidR="00302205">
        <w:rPr>
          <w:lang w:val="uk-UA"/>
        </w:rPr>
        <w:t>гування Постачальником планових обсягів, що передбачено пунктом 2.6. цього Договору</w:t>
      </w:r>
      <w:r w:rsidRPr="00D35A86">
        <w:rPr>
          <w:lang w:val="uk-UA"/>
        </w:rPr>
        <w:t>.</w:t>
      </w:r>
    </w:p>
    <w:p w14:paraId="3E600BD8" w14:textId="53D31B38" w:rsidR="00BA0563" w:rsidRPr="00D35A86" w:rsidRDefault="00D35A86" w:rsidP="00D35A86">
      <w:pPr>
        <w:pStyle w:val="a5"/>
        <w:numPr>
          <w:ilvl w:val="2"/>
          <w:numId w:val="8"/>
        </w:numPr>
        <w:tabs>
          <w:tab w:val="left" w:pos="1107"/>
        </w:tabs>
        <w:spacing w:before="1"/>
        <w:ind w:right="104" w:firstLine="428"/>
        <w:rPr>
          <w:lang w:val="uk-UA"/>
        </w:rPr>
      </w:pPr>
      <w:r w:rsidRPr="00D35A86">
        <w:rPr>
          <w:lang w:val="uk-UA"/>
        </w:rPr>
        <w:t xml:space="preserve">Остаточний розрахунок по оплаті обсягу фактично спожитого обсягу газу (п. 3.4. Договору) здійснюється до </w:t>
      </w:r>
      <w:r w:rsidRPr="00D35A86">
        <w:rPr>
          <w:spacing w:val="-3"/>
          <w:lang w:val="uk-UA"/>
        </w:rPr>
        <w:t xml:space="preserve">5  </w:t>
      </w:r>
      <w:r w:rsidRPr="00D35A86">
        <w:rPr>
          <w:lang w:val="uk-UA"/>
        </w:rPr>
        <w:t xml:space="preserve">числа місяця, наступного за </w:t>
      </w:r>
      <w:r w:rsidR="00BD7F65">
        <w:rPr>
          <w:lang w:val="uk-UA"/>
        </w:rPr>
        <w:t>календарним місяцем,  в якому відбувалося постачання/споживання природного газу</w:t>
      </w:r>
      <w:r w:rsidRPr="00D35A86">
        <w:rPr>
          <w:lang w:val="uk-UA"/>
        </w:rPr>
        <w:t>.</w:t>
      </w:r>
    </w:p>
    <w:p w14:paraId="05B337FC" w14:textId="4A07B9D2" w:rsidR="00897911" w:rsidRDefault="00897911">
      <w:pPr>
        <w:pStyle w:val="a5"/>
        <w:numPr>
          <w:ilvl w:val="1"/>
          <w:numId w:val="8"/>
        </w:numPr>
        <w:tabs>
          <w:tab w:val="left" w:pos="541"/>
        </w:tabs>
        <w:ind w:right="104" w:firstLine="0"/>
        <w:rPr>
          <w:lang w:val="uk-UA"/>
        </w:rPr>
      </w:pPr>
      <w:r>
        <w:rPr>
          <w:lang w:val="uk-UA"/>
        </w:rPr>
        <w:t xml:space="preserve">Оплата розміру компенсації </w:t>
      </w:r>
      <w:r w:rsidR="00A37EEE">
        <w:rPr>
          <w:lang w:val="uk-UA"/>
        </w:rPr>
        <w:t xml:space="preserve">добових небалансів за календарний місяць </w:t>
      </w:r>
      <w:r>
        <w:rPr>
          <w:lang w:val="uk-UA"/>
        </w:rPr>
        <w:t>(пункт 3.7. цього Договору) підлягає оплаті не пізніше 10 числа місяця, що йде за Розрахунковим Місяцем</w:t>
      </w:r>
      <w:r w:rsidR="00221B13">
        <w:rPr>
          <w:lang w:val="uk-UA"/>
        </w:rPr>
        <w:t xml:space="preserve"> на підставі Розрахунку, наданого Постачальника.</w:t>
      </w:r>
    </w:p>
    <w:p w14:paraId="47778235" w14:textId="77777777" w:rsidR="00BA0563" w:rsidRPr="00D35A86" w:rsidRDefault="00627E20">
      <w:pPr>
        <w:pStyle w:val="a5"/>
        <w:numPr>
          <w:ilvl w:val="1"/>
          <w:numId w:val="8"/>
        </w:numPr>
        <w:tabs>
          <w:tab w:val="left" w:pos="541"/>
        </w:tabs>
        <w:ind w:right="104" w:firstLine="0"/>
        <w:rPr>
          <w:lang w:val="uk-UA"/>
        </w:rPr>
      </w:pPr>
      <w:r w:rsidRPr="00D35A86">
        <w:rPr>
          <w:lang w:val="uk-UA"/>
        </w:rPr>
        <w:t>Датою оплати (здійснення розрахунку) є дата зарахування коштів на банківський рахунок Постачальника.</w:t>
      </w:r>
    </w:p>
    <w:p w14:paraId="4ECB05EB" w14:textId="5536BC0E" w:rsidR="00BA0563" w:rsidRPr="00D35A86" w:rsidRDefault="00627E20">
      <w:pPr>
        <w:pStyle w:val="a5"/>
        <w:numPr>
          <w:ilvl w:val="1"/>
          <w:numId w:val="8"/>
        </w:numPr>
        <w:tabs>
          <w:tab w:val="left" w:pos="541"/>
        </w:tabs>
        <w:ind w:right="102" w:firstLine="0"/>
        <w:rPr>
          <w:lang w:val="uk-UA"/>
        </w:rPr>
      </w:pPr>
      <w:r w:rsidRPr="00D35A86">
        <w:rPr>
          <w:lang w:val="uk-UA"/>
        </w:rPr>
        <w:t>У разі виникнення у Споживача заборгованості з оплати вартості газу</w:t>
      </w:r>
      <w:r w:rsidR="00897911">
        <w:rPr>
          <w:lang w:val="uk-UA"/>
        </w:rPr>
        <w:t xml:space="preserve"> та/або компенсації </w:t>
      </w:r>
      <w:r w:rsidR="00221B13">
        <w:rPr>
          <w:lang w:val="uk-UA"/>
        </w:rPr>
        <w:t>добових небалансів за календарний місяць</w:t>
      </w:r>
      <w:r w:rsidRPr="00D35A86">
        <w:rPr>
          <w:lang w:val="uk-UA"/>
        </w:rPr>
        <w:t>,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w:t>
      </w:r>
      <w:r w:rsidRPr="00D35A86">
        <w:rPr>
          <w:spacing w:val="-12"/>
          <w:lang w:val="uk-UA"/>
        </w:rPr>
        <w:t xml:space="preserve"> </w:t>
      </w:r>
      <w:r w:rsidRPr="00D35A86">
        <w:rPr>
          <w:lang w:val="uk-UA"/>
        </w:rPr>
        <w:t>Договором.</w:t>
      </w:r>
    </w:p>
    <w:p w14:paraId="5DAED9F7" w14:textId="77777777" w:rsidR="00BA0563" w:rsidRPr="00D35A86" w:rsidRDefault="00627E20">
      <w:pPr>
        <w:pStyle w:val="a5"/>
        <w:numPr>
          <w:ilvl w:val="1"/>
          <w:numId w:val="8"/>
        </w:numPr>
        <w:tabs>
          <w:tab w:val="left" w:pos="541"/>
        </w:tabs>
        <w:ind w:right="103" w:firstLine="0"/>
        <w:rPr>
          <w:lang w:val="uk-UA"/>
        </w:rPr>
      </w:pPr>
      <w:r w:rsidRPr="00D35A86">
        <w:rPr>
          <w:lang w:val="uk-UA"/>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w:t>
      </w:r>
      <w:r w:rsidRPr="00D35A86">
        <w:rPr>
          <w:spacing w:val="-16"/>
          <w:lang w:val="uk-UA"/>
        </w:rPr>
        <w:t xml:space="preserve"> </w:t>
      </w:r>
      <w:r w:rsidRPr="00D35A86">
        <w:rPr>
          <w:lang w:val="uk-UA"/>
        </w:rPr>
        <w:t>виникнення.</w:t>
      </w:r>
    </w:p>
    <w:p w14:paraId="17ECD185" w14:textId="77777777" w:rsidR="00BA0563" w:rsidRPr="00D35A86" w:rsidRDefault="00627E20">
      <w:pPr>
        <w:pStyle w:val="a5"/>
        <w:numPr>
          <w:ilvl w:val="1"/>
          <w:numId w:val="8"/>
        </w:numPr>
        <w:tabs>
          <w:tab w:val="left" w:pos="541"/>
        </w:tabs>
        <w:ind w:right="104" w:firstLine="0"/>
        <w:rPr>
          <w:lang w:val="uk-UA"/>
        </w:rPr>
      </w:pPr>
      <w:r w:rsidRPr="00D35A86">
        <w:rPr>
          <w:lang w:val="uk-UA"/>
        </w:rPr>
        <w:t xml:space="preserve">У разі переплати вартості газу сума переплати зараховується Постачальником в рахунок оплати газу </w:t>
      </w:r>
      <w:r w:rsidRPr="00D35A86">
        <w:rPr>
          <w:spacing w:val="-3"/>
          <w:lang w:val="uk-UA"/>
        </w:rPr>
        <w:t xml:space="preserve">на </w:t>
      </w:r>
      <w:r w:rsidRPr="00D35A86">
        <w:rPr>
          <w:lang w:val="uk-UA"/>
        </w:rPr>
        <w:t>наступний розрахунковий період або повертається на поточний рахунок Споживача на його письмову вимогу.</w:t>
      </w:r>
    </w:p>
    <w:p w14:paraId="732E874C" w14:textId="77777777" w:rsidR="00BA0563" w:rsidRPr="00D35A86" w:rsidRDefault="00627E20">
      <w:pPr>
        <w:pStyle w:val="a5"/>
        <w:numPr>
          <w:ilvl w:val="1"/>
          <w:numId w:val="8"/>
        </w:numPr>
        <w:tabs>
          <w:tab w:val="left" w:pos="541"/>
        </w:tabs>
        <w:ind w:right="100" w:firstLine="0"/>
        <w:rPr>
          <w:lang w:val="uk-UA"/>
        </w:rPr>
      </w:pPr>
      <w:r w:rsidRPr="00D35A86">
        <w:rPr>
          <w:lang w:val="uk-UA"/>
        </w:rPr>
        <w:t xml:space="preserve">Звірка розрахунків здійснюється Сторонами протягом десяти днів з дати пред'явлення вимоги про </w:t>
      </w:r>
      <w:r w:rsidRPr="00D35A86">
        <w:rPr>
          <w:spacing w:val="-3"/>
          <w:lang w:val="uk-UA"/>
        </w:rPr>
        <w:t xml:space="preserve">це </w:t>
      </w:r>
      <w:r w:rsidRPr="00D35A86">
        <w:rPr>
          <w:lang w:val="uk-UA"/>
        </w:rPr>
        <w:t>однієї із Сторін на підставі відомостей про фактичну оплату вартості газу Споживачем та актів приймання- передачі</w:t>
      </w:r>
      <w:r w:rsidRPr="00D35A86">
        <w:rPr>
          <w:spacing w:val="-3"/>
          <w:lang w:val="uk-UA"/>
        </w:rPr>
        <w:t xml:space="preserve"> </w:t>
      </w:r>
      <w:r w:rsidRPr="00D35A86">
        <w:rPr>
          <w:lang w:val="uk-UA"/>
        </w:rPr>
        <w:t>газу.</w:t>
      </w:r>
    </w:p>
    <w:p w14:paraId="5B096059" w14:textId="77777777" w:rsidR="00BA0563" w:rsidRPr="00D35A86" w:rsidRDefault="00627E20">
      <w:pPr>
        <w:pStyle w:val="a5"/>
        <w:numPr>
          <w:ilvl w:val="1"/>
          <w:numId w:val="8"/>
        </w:numPr>
        <w:tabs>
          <w:tab w:val="left" w:pos="541"/>
        </w:tabs>
        <w:spacing w:before="1"/>
        <w:ind w:right="101" w:firstLine="0"/>
        <w:rPr>
          <w:lang w:val="uk-UA"/>
        </w:rPr>
      </w:pPr>
      <w:r w:rsidRPr="00D35A86">
        <w:rPr>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 правових актів.</w:t>
      </w:r>
    </w:p>
    <w:p w14:paraId="11C22C59" w14:textId="77777777" w:rsidR="00BA0563" w:rsidRPr="00D35A86" w:rsidRDefault="00BA0563">
      <w:pPr>
        <w:pStyle w:val="a3"/>
        <w:spacing w:before="4"/>
        <w:rPr>
          <w:lang w:val="uk-UA"/>
        </w:rPr>
      </w:pPr>
    </w:p>
    <w:p w14:paraId="612C0907" w14:textId="77777777" w:rsidR="00BA0563" w:rsidRPr="00D35A86" w:rsidRDefault="00627E20">
      <w:pPr>
        <w:pStyle w:val="2"/>
        <w:ind w:right="1674"/>
        <w:rPr>
          <w:lang w:val="uk-UA"/>
        </w:rPr>
      </w:pPr>
      <w:r w:rsidRPr="00D35A86">
        <w:rPr>
          <w:lang w:val="uk-UA"/>
        </w:rPr>
        <w:t>V Права та обов'язки Сторін</w:t>
      </w:r>
    </w:p>
    <w:p w14:paraId="7163424F" w14:textId="77777777" w:rsidR="00BA0563" w:rsidRPr="00D35A86" w:rsidRDefault="00627E20">
      <w:pPr>
        <w:pStyle w:val="a5"/>
        <w:numPr>
          <w:ilvl w:val="1"/>
          <w:numId w:val="7"/>
        </w:numPr>
        <w:tabs>
          <w:tab w:val="left" w:pos="541"/>
        </w:tabs>
        <w:spacing w:line="251" w:lineRule="exact"/>
        <w:rPr>
          <w:b/>
          <w:lang w:val="uk-UA"/>
        </w:rPr>
      </w:pPr>
      <w:r w:rsidRPr="00D35A86">
        <w:rPr>
          <w:b/>
          <w:lang w:val="uk-UA"/>
        </w:rPr>
        <w:t>Постачальник має</w:t>
      </w:r>
      <w:r w:rsidRPr="00D35A86">
        <w:rPr>
          <w:b/>
          <w:spacing w:val="-7"/>
          <w:lang w:val="uk-UA"/>
        </w:rPr>
        <w:t xml:space="preserve"> </w:t>
      </w:r>
      <w:r w:rsidRPr="00D35A86">
        <w:rPr>
          <w:b/>
          <w:lang w:val="uk-UA"/>
        </w:rPr>
        <w:t>право:</w:t>
      </w:r>
    </w:p>
    <w:p w14:paraId="07F3B8B4" w14:textId="64C823F6" w:rsidR="00BA0563" w:rsidRPr="00D35A86" w:rsidRDefault="00627E20">
      <w:pPr>
        <w:pStyle w:val="a5"/>
        <w:numPr>
          <w:ilvl w:val="2"/>
          <w:numId w:val="7"/>
        </w:numPr>
        <w:tabs>
          <w:tab w:val="left" w:pos="1107"/>
        </w:tabs>
        <w:ind w:right="112" w:firstLine="428"/>
        <w:rPr>
          <w:lang w:val="uk-UA"/>
        </w:rPr>
      </w:pPr>
      <w:r w:rsidRPr="00D35A86">
        <w:rPr>
          <w:lang w:val="uk-UA"/>
        </w:rPr>
        <w:t>Отримувати від Споживача оплату поставленого газу</w:t>
      </w:r>
      <w:r w:rsidR="006D69EF">
        <w:rPr>
          <w:lang w:val="uk-UA"/>
        </w:rPr>
        <w:t xml:space="preserve"> та суми компенсації </w:t>
      </w:r>
      <w:r w:rsidR="00221B13">
        <w:rPr>
          <w:lang w:val="uk-UA"/>
        </w:rPr>
        <w:t xml:space="preserve">добових небалансів за календарний місяць </w:t>
      </w:r>
      <w:r w:rsidRPr="00D35A86">
        <w:rPr>
          <w:lang w:val="uk-UA"/>
        </w:rPr>
        <w:t xml:space="preserve">відповідно до умов розділів III, </w:t>
      </w:r>
      <w:r w:rsidRPr="00D35A86">
        <w:rPr>
          <w:spacing w:val="-4"/>
          <w:lang w:val="uk-UA"/>
        </w:rPr>
        <w:t xml:space="preserve">IV </w:t>
      </w:r>
      <w:r w:rsidRPr="00D35A86">
        <w:rPr>
          <w:lang w:val="uk-UA"/>
        </w:rPr>
        <w:t>Договору.</w:t>
      </w:r>
    </w:p>
    <w:p w14:paraId="51FF828F" w14:textId="6D186E6E" w:rsidR="00BA0563" w:rsidRPr="00ED1ADC" w:rsidRDefault="00627E20" w:rsidP="00FD7287">
      <w:pPr>
        <w:pStyle w:val="a5"/>
        <w:numPr>
          <w:ilvl w:val="2"/>
          <w:numId w:val="7"/>
        </w:numPr>
        <w:tabs>
          <w:tab w:val="left" w:pos="1107"/>
        </w:tabs>
        <w:ind w:right="104" w:firstLine="428"/>
        <w:rPr>
          <w:lang w:val="uk-UA"/>
        </w:rPr>
      </w:pPr>
      <w:r w:rsidRPr="00D35A86">
        <w:rPr>
          <w:lang w:val="uk-UA"/>
        </w:rPr>
        <w:t>Безперешкодного доступу на територію об’єктів Споживача, а також до комерційних вузлів обліку</w:t>
      </w:r>
      <w:r w:rsidRPr="00D35A86">
        <w:rPr>
          <w:spacing w:val="14"/>
          <w:lang w:val="uk-UA"/>
        </w:rPr>
        <w:t xml:space="preserve"> </w:t>
      </w:r>
      <w:r w:rsidRPr="00D35A86">
        <w:rPr>
          <w:lang w:val="uk-UA"/>
        </w:rPr>
        <w:t>природного</w:t>
      </w:r>
      <w:r w:rsidRPr="00D35A86">
        <w:rPr>
          <w:spacing w:val="16"/>
          <w:lang w:val="uk-UA"/>
        </w:rPr>
        <w:t xml:space="preserve"> </w:t>
      </w:r>
      <w:r w:rsidRPr="00D35A86">
        <w:rPr>
          <w:lang w:val="uk-UA"/>
        </w:rPr>
        <w:t>газу,</w:t>
      </w:r>
      <w:r w:rsidRPr="00D35A86">
        <w:rPr>
          <w:spacing w:val="16"/>
          <w:lang w:val="uk-UA"/>
        </w:rPr>
        <w:t xml:space="preserve"> </w:t>
      </w:r>
      <w:r w:rsidRPr="00D35A86">
        <w:rPr>
          <w:lang w:val="uk-UA"/>
        </w:rPr>
        <w:t>що</w:t>
      </w:r>
      <w:r w:rsidRPr="00D35A86">
        <w:rPr>
          <w:spacing w:val="16"/>
          <w:lang w:val="uk-UA"/>
        </w:rPr>
        <w:t xml:space="preserve"> </w:t>
      </w:r>
      <w:r w:rsidRPr="00D35A86">
        <w:rPr>
          <w:lang w:val="uk-UA"/>
        </w:rPr>
        <w:t>встановлені</w:t>
      </w:r>
      <w:r w:rsidRPr="00D35A86">
        <w:rPr>
          <w:spacing w:val="17"/>
          <w:lang w:val="uk-UA"/>
        </w:rPr>
        <w:t xml:space="preserve"> </w:t>
      </w:r>
      <w:r w:rsidRPr="00D35A86">
        <w:rPr>
          <w:lang w:val="uk-UA"/>
        </w:rPr>
        <w:t>на</w:t>
      </w:r>
      <w:r w:rsidRPr="00D35A86">
        <w:rPr>
          <w:spacing w:val="16"/>
          <w:lang w:val="uk-UA"/>
        </w:rPr>
        <w:t xml:space="preserve"> </w:t>
      </w:r>
      <w:r w:rsidRPr="00D35A86">
        <w:rPr>
          <w:lang w:val="uk-UA"/>
        </w:rPr>
        <w:t>об'єктах</w:t>
      </w:r>
      <w:r w:rsidRPr="00D35A86">
        <w:rPr>
          <w:spacing w:val="17"/>
          <w:lang w:val="uk-UA"/>
        </w:rPr>
        <w:t xml:space="preserve"> </w:t>
      </w:r>
      <w:r w:rsidRPr="00D35A86">
        <w:rPr>
          <w:lang w:val="uk-UA"/>
        </w:rPr>
        <w:t>Споживача,</w:t>
      </w:r>
      <w:r w:rsidRPr="00D35A86">
        <w:rPr>
          <w:spacing w:val="16"/>
          <w:lang w:val="uk-UA"/>
        </w:rPr>
        <w:t xml:space="preserve"> </w:t>
      </w:r>
      <w:r w:rsidRPr="00D35A86">
        <w:rPr>
          <w:lang w:val="uk-UA"/>
        </w:rPr>
        <w:t>для</w:t>
      </w:r>
      <w:r w:rsidRPr="00D35A86">
        <w:rPr>
          <w:spacing w:val="15"/>
          <w:lang w:val="uk-UA"/>
        </w:rPr>
        <w:t xml:space="preserve"> </w:t>
      </w:r>
      <w:r w:rsidRPr="00D35A86">
        <w:rPr>
          <w:lang w:val="uk-UA"/>
        </w:rPr>
        <w:t>звірки</w:t>
      </w:r>
      <w:r w:rsidRPr="00D35A86">
        <w:rPr>
          <w:spacing w:val="13"/>
          <w:lang w:val="uk-UA"/>
        </w:rPr>
        <w:t xml:space="preserve"> </w:t>
      </w:r>
      <w:r w:rsidRPr="00D35A86">
        <w:rPr>
          <w:lang w:val="uk-UA"/>
        </w:rPr>
        <w:t>даних</w:t>
      </w:r>
      <w:r w:rsidRPr="00D35A86">
        <w:rPr>
          <w:spacing w:val="16"/>
          <w:lang w:val="uk-UA"/>
        </w:rPr>
        <w:t xml:space="preserve"> </w:t>
      </w:r>
      <w:r w:rsidRPr="00D35A86">
        <w:rPr>
          <w:lang w:val="uk-UA"/>
        </w:rPr>
        <w:t>фактичного</w:t>
      </w:r>
      <w:r w:rsidRPr="00D35A86">
        <w:rPr>
          <w:spacing w:val="16"/>
          <w:lang w:val="uk-UA"/>
        </w:rPr>
        <w:t xml:space="preserve"> </w:t>
      </w:r>
      <w:r w:rsidRPr="00D35A86">
        <w:rPr>
          <w:lang w:val="uk-UA"/>
        </w:rPr>
        <w:t>споживання</w:t>
      </w:r>
      <w:r w:rsidR="00ED1ADC">
        <w:rPr>
          <w:lang w:val="uk-UA"/>
        </w:rPr>
        <w:t xml:space="preserve"> </w:t>
      </w:r>
      <w:r w:rsidRPr="00ED1ADC">
        <w:rPr>
          <w:lang w:val="uk-UA"/>
        </w:rPr>
        <w:t>природного газу. Доступ здійснюється працівниками (представниками) Постачальника за пред'явленням службового посвідчення (довіреності).</w:t>
      </w:r>
    </w:p>
    <w:p w14:paraId="5240969E" w14:textId="77777777" w:rsidR="00BA0563" w:rsidRPr="00D35A86" w:rsidRDefault="00627E20">
      <w:pPr>
        <w:pStyle w:val="a5"/>
        <w:numPr>
          <w:ilvl w:val="2"/>
          <w:numId w:val="7"/>
        </w:numPr>
        <w:tabs>
          <w:tab w:val="left" w:pos="1101"/>
        </w:tabs>
        <w:ind w:left="106" w:right="110" w:firstLine="427"/>
        <w:rPr>
          <w:lang w:val="uk-UA"/>
        </w:rPr>
      </w:pPr>
      <w:r w:rsidRPr="00D35A86">
        <w:rPr>
          <w:lang w:val="uk-UA"/>
        </w:rPr>
        <w:lastRenderedPageBreak/>
        <w:t>Отримувати повну і достовірну інформацію від Споживача щодо режимів споживання природного</w:t>
      </w:r>
      <w:r w:rsidRPr="00D35A86">
        <w:rPr>
          <w:spacing w:val="-2"/>
          <w:lang w:val="uk-UA"/>
        </w:rPr>
        <w:t xml:space="preserve"> </w:t>
      </w:r>
      <w:r w:rsidRPr="00D35A86">
        <w:rPr>
          <w:lang w:val="uk-UA"/>
        </w:rPr>
        <w:t>газу.</w:t>
      </w:r>
    </w:p>
    <w:p w14:paraId="12DF101B" w14:textId="77777777" w:rsidR="00BA0563" w:rsidRPr="00D35A86" w:rsidRDefault="00627E20">
      <w:pPr>
        <w:pStyle w:val="a5"/>
        <w:numPr>
          <w:ilvl w:val="2"/>
          <w:numId w:val="7"/>
        </w:numPr>
        <w:tabs>
          <w:tab w:val="left" w:pos="1101"/>
        </w:tabs>
        <w:spacing w:before="2"/>
        <w:ind w:left="106" w:right="108" w:firstLine="427"/>
        <w:rPr>
          <w:lang w:val="uk-UA"/>
        </w:rPr>
      </w:pPr>
      <w:r w:rsidRPr="00D35A86">
        <w:rPr>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w:t>
      </w:r>
      <w:r w:rsidRPr="00D35A86">
        <w:rPr>
          <w:spacing w:val="-6"/>
          <w:lang w:val="uk-UA"/>
        </w:rPr>
        <w:t xml:space="preserve"> </w:t>
      </w:r>
      <w:r w:rsidRPr="00D35A86">
        <w:rPr>
          <w:lang w:val="uk-UA"/>
        </w:rPr>
        <w:t>газу).</w:t>
      </w:r>
    </w:p>
    <w:p w14:paraId="12799415" w14:textId="15BA5D16" w:rsidR="00BA0563" w:rsidRPr="00D35A86" w:rsidRDefault="00627E20">
      <w:pPr>
        <w:pStyle w:val="a5"/>
        <w:numPr>
          <w:ilvl w:val="2"/>
          <w:numId w:val="7"/>
        </w:numPr>
        <w:tabs>
          <w:tab w:val="left" w:pos="1101"/>
        </w:tabs>
        <w:ind w:left="106" w:right="106" w:firstLine="427"/>
        <w:rPr>
          <w:lang w:val="uk-UA"/>
        </w:rPr>
      </w:pPr>
      <w:r w:rsidRPr="00D35A86">
        <w:rPr>
          <w:lang w:val="uk-UA"/>
        </w:rPr>
        <w:t>Надавати доручення Оператору ГРМ</w:t>
      </w:r>
      <w:r w:rsidR="00221B13">
        <w:rPr>
          <w:lang w:val="uk-UA"/>
        </w:rPr>
        <w:t xml:space="preserve"> та/або Оператору ГТС</w:t>
      </w:r>
      <w:r w:rsidRPr="00D35A86">
        <w:rPr>
          <w:lang w:val="uk-UA"/>
        </w:rPr>
        <w:t xml:space="preserve">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14:paraId="5D32ACEA" w14:textId="77777777" w:rsidR="00BA0563" w:rsidRPr="00D35A86" w:rsidRDefault="00627E20">
      <w:pPr>
        <w:pStyle w:val="a5"/>
        <w:numPr>
          <w:ilvl w:val="2"/>
          <w:numId w:val="7"/>
        </w:numPr>
        <w:tabs>
          <w:tab w:val="left" w:pos="1101"/>
        </w:tabs>
        <w:spacing w:line="252" w:lineRule="exact"/>
        <w:ind w:left="1100"/>
        <w:rPr>
          <w:lang w:val="uk-UA"/>
        </w:rPr>
      </w:pPr>
      <w:r w:rsidRPr="00D35A86">
        <w:rPr>
          <w:lang w:val="uk-UA"/>
        </w:rPr>
        <w:t>Визначати в порядку, передбаченому розділом II Договору, обсяг споживання</w:t>
      </w:r>
      <w:r w:rsidRPr="00D35A86">
        <w:rPr>
          <w:spacing w:val="-12"/>
          <w:lang w:val="uk-UA"/>
        </w:rPr>
        <w:t xml:space="preserve"> </w:t>
      </w:r>
      <w:r w:rsidRPr="00D35A86">
        <w:rPr>
          <w:lang w:val="uk-UA"/>
        </w:rPr>
        <w:t>газу.</w:t>
      </w:r>
    </w:p>
    <w:p w14:paraId="6ADB9B0D" w14:textId="22D43729" w:rsidR="00221B13" w:rsidRDefault="00221B13">
      <w:pPr>
        <w:pStyle w:val="a5"/>
        <w:numPr>
          <w:ilvl w:val="2"/>
          <w:numId w:val="7"/>
        </w:numPr>
        <w:tabs>
          <w:tab w:val="left" w:pos="1101"/>
        </w:tabs>
        <w:spacing w:line="252" w:lineRule="exact"/>
        <w:ind w:left="1100"/>
        <w:rPr>
          <w:lang w:val="uk-UA"/>
        </w:rPr>
      </w:pPr>
      <w:r>
        <w:rPr>
          <w:lang w:val="uk-UA"/>
        </w:rPr>
        <w:t>На включення Споживача до Реєстру споживачів Постачальника на період строку дії цього Договору.</w:t>
      </w:r>
    </w:p>
    <w:p w14:paraId="7C206B30" w14:textId="13A638BE" w:rsidR="00AA2195" w:rsidRPr="00D35A86" w:rsidRDefault="00AA2195">
      <w:pPr>
        <w:pStyle w:val="a5"/>
        <w:numPr>
          <w:ilvl w:val="2"/>
          <w:numId w:val="7"/>
        </w:numPr>
        <w:tabs>
          <w:tab w:val="left" w:pos="1101"/>
        </w:tabs>
        <w:spacing w:line="252" w:lineRule="exact"/>
        <w:ind w:left="1100"/>
        <w:rPr>
          <w:lang w:val="uk-UA"/>
        </w:rPr>
      </w:pPr>
      <w:r w:rsidRPr="00D35A86">
        <w:rPr>
          <w:lang w:val="uk-UA"/>
        </w:rPr>
        <w:t>На відшкодування Споживачем збитків у порядку та розмірах, що визначені розділом V</w:t>
      </w:r>
      <w:r w:rsidR="00D35A86">
        <w:rPr>
          <w:lang w:val="uk-UA"/>
        </w:rPr>
        <w:t>І</w:t>
      </w:r>
      <w:r w:rsidRPr="00D35A86">
        <w:rPr>
          <w:lang w:val="uk-UA"/>
        </w:rPr>
        <w:t xml:space="preserve"> Правил постачання газу.</w:t>
      </w:r>
    </w:p>
    <w:p w14:paraId="02BD1D02" w14:textId="77777777" w:rsidR="00BA0563" w:rsidRPr="00D35A86" w:rsidRDefault="00627E20">
      <w:pPr>
        <w:pStyle w:val="2"/>
        <w:numPr>
          <w:ilvl w:val="1"/>
          <w:numId w:val="7"/>
        </w:numPr>
        <w:tabs>
          <w:tab w:val="left" w:pos="534"/>
        </w:tabs>
        <w:spacing w:before="6" w:line="250" w:lineRule="exact"/>
        <w:ind w:left="533" w:hanging="427"/>
        <w:rPr>
          <w:lang w:val="uk-UA"/>
        </w:rPr>
      </w:pPr>
      <w:r w:rsidRPr="00D35A86">
        <w:rPr>
          <w:lang w:val="uk-UA"/>
        </w:rPr>
        <w:t>Постачальник</w:t>
      </w:r>
      <w:r w:rsidRPr="00D35A86">
        <w:rPr>
          <w:spacing w:val="-6"/>
          <w:lang w:val="uk-UA"/>
        </w:rPr>
        <w:t xml:space="preserve"> </w:t>
      </w:r>
      <w:r w:rsidRPr="00D35A86">
        <w:rPr>
          <w:lang w:val="uk-UA"/>
        </w:rPr>
        <w:t>зобов'язується:</w:t>
      </w:r>
    </w:p>
    <w:p w14:paraId="2C0E7FEA" w14:textId="77777777" w:rsidR="00BA0563" w:rsidRPr="00D35A86" w:rsidRDefault="00627E20">
      <w:pPr>
        <w:pStyle w:val="a5"/>
        <w:numPr>
          <w:ilvl w:val="2"/>
          <w:numId w:val="7"/>
        </w:numPr>
        <w:tabs>
          <w:tab w:val="left" w:pos="1101"/>
        </w:tabs>
        <w:spacing w:line="242" w:lineRule="auto"/>
        <w:ind w:left="106" w:right="108" w:firstLine="427"/>
        <w:rPr>
          <w:lang w:val="uk-UA"/>
        </w:rPr>
      </w:pPr>
      <w:r w:rsidRPr="00D35A86">
        <w:rPr>
          <w:lang w:val="uk-UA"/>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w:t>
      </w:r>
      <w:r w:rsidRPr="00D35A86">
        <w:rPr>
          <w:spacing w:val="-16"/>
          <w:lang w:val="uk-UA"/>
        </w:rPr>
        <w:t xml:space="preserve"> </w:t>
      </w:r>
      <w:r w:rsidRPr="00D35A86">
        <w:rPr>
          <w:lang w:val="uk-UA"/>
        </w:rPr>
        <w:t>постачання.</w:t>
      </w:r>
    </w:p>
    <w:p w14:paraId="434DF19A" w14:textId="77777777" w:rsidR="00BA0563" w:rsidRPr="00D35A86" w:rsidRDefault="00627E20">
      <w:pPr>
        <w:pStyle w:val="a5"/>
        <w:numPr>
          <w:ilvl w:val="2"/>
          <w:numId w:val="7"/>
        </w:numPr>
        <w:tabs>
          <w:tab w:val="left" w:pos="1101"/>
        </w:tabs>
        <w:ind w:left="106" w:right="108" w:firstLine="427"/>
        <w:rPr>
          <w:lang w:val="uk-UA"/>
        </w:rPr>
      </w:pPr>
      <w:r w:rsidRPr="00D35A86">
        <w:rPr>
          <w:lang w:val="uk-UA"/>
        </w:rPr>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w:t>
      </w:r>
      <w:r w:rsidRPr="00D35A86">
        <w:rPr>
          <w:spacing w:val="-10"/>
          <w:lang w:val="uk-UA"/>
        </w:rPr>
        <w:t xml:space="preserve"> </w:t>
      </w:r>
      <w:r w:rsidRPr="00D35A86">
        <w:rPr>
          <w:lang w:val="uk-UA"/>
        </w:rPr>
        <w:t>газу.</w:t>
      </w:r>
    </w:p>
    <w:p w14:paraId="203A7744" w14:textId="77777777" w:rsidR="00BA0563" w:rsidRPr="00D35A86" w:rsidRDefault="00627E20">
      <w:pPr>
        <w:pStyle w:val="a5"/>
        <w:numPr>
          <w:ilvl w:val="2"/>
          <w:numId w:val="7"/>
        </w:numPr>
        <w:tabs>
          <w:tab w:val="left" w:pos="1101"/>
        </w:tabs>
        <w:ind w:left="106" w:right="110" w:firstLine="427"/>
        <w:rPr>
          <w:lang w:val="uk-UA"/>
        </w:rPr>
      </w:pPr>
      <w:r w:rsidRPr="00D35A86">
        <w:rPr>
          <w:lang w:val="uk-UA"/>
        </w:rPr>
        <w:t>В установленому порядку розглядати запити Споживача, які стосуються питань постачання природного газу за цим</w:t>
      </w:r>
      <w:r w:rsidRPr="00D35A86">
        <w:rPr>
          <w:spacing w:val="-4"/>
          <w:lang w:val="uk-UA"/>
        </w:rPr>
        <w:t xml:space="preserve"> </w:t>
      </w:r>
      <w:r w:rsidRPr="00D35A86">
        <w:rPr>
          <w:lang w:val="uk-UA"/>
        </w:rPr>
        <w:t>Договором.</w:t>
      </w:r>
    </w:p>
    <w:p w14:paraId="7DFE28C4" w14:textId="77777777" w:rsidR="00BA0563" w:rsidRPr="00D35A86" w:rsidRDefault="00627E20">
      <w:pPr>
        <w:pStyle w:val="a5"/>
        <w:numPr>
          <w:ilvl w:val="2"/>
          <w:numId w:val="7"/>
        </w:numPr>
        <w:tabs>
          <w:tab w:val="left" w:pos="1101"/>
        </w:tabs>
        <w:ind w:left="106" w:right="107" w:firstLine="427"/>
        <w:rPr>
          <w:lang w:val="uk-UA"/>
        </w:rPr>
      </w:pPr>
      <w:r w:rsidRPr="00D35A86">
        <w:rPr>
          <w:lang w:val="uk-UA"/>
        </w:rPr>
        <w:t>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w:t>
      </w:r>
      <w:r w:rsidRPr="00D35A86">
        <w:rPr>
          <w:spacing w:val="-17"/>
          <w:lang w:val="uk-UA"/>
        </w:rPr>
        <w:t xml:space="preserve"> </w:t>
      </w:r>
      <w:r w:rsidRPr="00D35A86">
        <w:rPr>
          <w:lang w:val="uk-UA"/>
        </w:rPr>
        <w:t>законодавства.</w:t>
      </w:r>
    </w:p>
    <w:p w14:paraId="1A6EE8D5" w14:textId="77777777" w:rsidR="006B21DD" w:rsidRPr="00D35A86" w:rsidRDefault="006B21DD">
      <w:pPr>
        <w:pStyle w:val="a5"/>
        <w:numPr>
          <w:ilvl w:val="2"/>
          <w:numId w:val="7"/>
        </w:numPr>
        <w:tabs>
          <w:tab w:val="left" w:pos="1101"/>
        </w:tabs>
        <w:ind w:left="106" w:right="107" w:firstLine="427"/>
        <w:rPr>
          <w:lang w:val="uk-UA"/>
        </w:rPr>
      </w:pPr>
      <w:r w:rsidRPr="00D35A86">
        <w:rPr>
          <w:lang w:val="uk-UA"/>
        </w:rPr>
        <w:t xml:space="preserve">Не пізніше ніж за 5 (п’ять) днів </w:t>
      </w:r>
      <w:r w:rsidRPr="00D35A86">
        <w:rPr>
          <w:color w:val="000000"/>
          <w:shd w:val="clear" w:color="auto" w:fill="FFFFFF"/>
          <w:lang w:val="uk-UA"/>
        </w:rPr>
        <w:t xml:space="preserve">у разі планового та не </w:t>
      </w:r>
      <w:r w:rsidRPr="00D35A86">
        <w:rPr>
          <w:lang w:val="uk-UA"/>
        </w:rPr>
        <w:t>пізніше ніж протягом 5 (п’ять) днів у разі</w:t>
      </w:r>
      <w:r w:rsidRPr="00D35A86">
        <w:rPr>
          <w:color w:val="000000"/>
          <w:shd w:val="clear" w:color="auto" w:fill="FFFFFF"/>
          <w:lang w:val="uk-UA"/>
        </w:rPr>
        <w:t xml:space="preserve"> позапланового припинення провадження ліцензованої діяльності загалом або за певним місцем провадження ліцензованої діяльності ліцензіат зобов’язаний повідомити </w:t>
      </w:r>
      <w:r w:rsidR="001E0C4B">
        <w:rPr>
          <w:color w:val="000000"/>
          <w:shd w:val="clear" w:color="auto" w:fill="FFFFFF"/>
          <w:lang w:val="uk-UA"/>
        </w:rPr>
        <w:t>Споживача</w:t>
      </w:r>
      <w:r w:rsidRPr="00D35A86">
        <w:rPr>
          <w:color w:val="000000"/>
          <w:shd w:val="clear" w:color="auto" w:fill="FFFFFF"/>
          <w:lang w:val="uk-UA"/>
        </w:rPr>
        <w:t xml:space="preserve"> про дату і причини припинення ліцензованої діяльності із визначенням приблизної дати відновлення її провадження.</w:t>
      </w:r>
    </w:p>
    <w:p w14:paraId="2BE6F026" w14:textId="77777777" w:rsidR="008F7B70" w:rsidRPr="00D35A86" w:rsidRDefault="008F7B70">
      <w:pPr>
        <w:pStyle w:val="a5"/>
        <w:numPr>
          <w:ilvl w:val="2"/>
          <w:numId w:val="7"/>
        </w:numPr>
        <w:tabs>
          <w:tab w:val="left" w:pos="1101"/>
        </w:tabs>
        <w:ind w:left="106" w:right="107" w:firstLine="427"/>
        <w:rPr>
          <w:lang w:val="uk-UA"/>
        </w:rPr>
      </w:pPr>
      <w:r w:rsidRPr="00D35A86">
        <w:rPr>
          <w:lang w:val="uk-UA"/>
        </w:rPr>
        <w:t xml:space="preserve">Розміщувати на своєму офіційному сайті </w:t>
      </w:r>
      <w:r w:rsidRPr="00D35A86">
        <w:rPr>
          <w:color w:val="000000"/>
          <w:shd w:val="clear" w:color="auto" w:fill="FFFFFF"/>
          <w:lang w:val="uk-UA"/>
        </w:rPr>
        <w:t>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w:t>
      </w:r>
    </w:p>
    <w:p w14:paraId="5597A131" w14:textId="77777777" w:rsidR="008F7B70" w:rsidRPr="00D35A86" w:rsidRDefault="008F7B70">
      <w:pPr>
        <w:pStyle w:val="a5"/>
        <w:numPr>
          <w:ilvl w:val="2"/>
          <w:numId w:val="7"/>
        </w:numPr>
        <w:tabs>
          <w:tab w:val="left" w:pos="1101"/>
        </w:tabs>
        <w:ind w:left="106" w:right="107" w:firstLine="427"/>
        <w:rPr>
          <w:lang w:val="uk-UA"/>
        </w:rPr>
      </w:pPr>
      <w:r w:rsidRPr="00D35A86">
        <w:rPr>
          <w:color w:val="000000"/>
          <w:shd w:val="clear" w:color="auto" w:fill="FFFFFF"/>
          <w:lang w:val="uk-UA"/>
        </w:rPr>
        <w:t>Забезпечити Споживача інформацією про обсяги та інші показники споживання природного газу на безоплатній основі;</w:t>
      </w:r>
    </w:p>
    <w:p w14:paraId="350FC844" w14:textId="77777777" w:rsidR="008F7B70" w:rsidRPr="00D35A86" w:rsidRDefault="008F7B70">
      <w:pPr>
        <w:pStyle w:val="a5"/>
        <w:numPr>
          <w:ilvl w:val="2"/>
          <w:numId w:val="7"/>
        </w:numPr>
        <w:tabs>
          <w:tab w:val="left" w:pos="1101"/>
        </w:tabs>
        <w:ind w:left="106" w:right="107" w:firstLine="427"/>
        <w:rPr>
          <w:lang w:val="uk-UA"/>
        </w:rPr>
      </w:pPr>
      <w:r w:rsidRPr="00D35A86">
        <w:rPr>
          <w:color w:val="000000"/>
          <w:shd w:val="clear" w:color="auto" w:fill="FFFFFF"/>
          <w:lang w:val="uk-UA"/>
        </w:rPr>
        <w:t>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якщо нові умови постачання є для нього неприйнятними;</w:t>
      </w:r>
    </w:p>
    <w:p w14:paraId="3982AF05" w14:textId="77777777" w:rsidR="008F7B70" w:rsidRPr="00D35A86" w:rsidRDefault="008F7B70">
      <w:pPr>
        <w:pStyle w:val="a5"/>
        <w:numPr>
          <w:ilvl w:val="2"/>
          <w:numId w:val="7"/>
        </w:numPr>
        <w:tabs>
          <w:tab w:val="left" w:pos="1101"/>
        </w:tabs>
        <w:ind w:left="106" w:right="107" w:firstLine="427"/>
        <w:rPr>
          <w:lang w:val="uk-UA"/>
        </w:rPr>
      </w:pPr>
      <w:r w:rsidRPr="00D35A86">
        <w:rPr>
          <w:rStyle w:val="apple-converted-space"/>
          <w:color w:val="000000"/>
          <w:shd w:val="clear" w:color="auto" w:fill="FFFFFF"/>
          <w:lang w:val="uk-UA"/>
        </w:rPr>
        <w:t> </w:t>
      </w:r>
      <w:r w:rsidRPr="00D35A86">
        <w:rPr>
          <w:color w:val="000000"/>
          <w:shd w:val="clear" w:color="auto" w:fill="FFFFFF"/>
          <w:lang w:val="uk-UA"/>
        </w:rPr>
        <w:t>Забезпечити споживачу вибір способу оплати з метою уникнення дискримінації;</w:t>
      </w:r>
    </w:p>
    <w:p w14:paraId="6581363F" w14:textId="77777777" w:rsidR="00BA0563" w:rsidRPr="00D35A86" w:rsidRDefault="00627E20">
      <w:pPr>
        <w:pStyle w:val="a5"/>
        <w:numPr>
          <w:ilvl w:val="2"/>
          <w:numId w:val="7"/>
        </w:numPr>
        <w:tabs>
          <w:tab w:val="left" w:pos="1101"/>
        </w:tabs>
        <w:spacing w:line="252" w:lineRule="exact"/>
        <w:ind w:left="1100"/>
        <w:rPr>
          <w:lang w:val="uk-UA"/>
        </w:rPr>
      </w:pPr>
      <w:r w:rsidRPr="00D35A86">
        <w:rPr>
          <w:lang w:val="uk-UA"/>
        </w:rPr>
        <w:t>Складати та підписувати акт приймання-передачі газу у порядку, визначеному</w:t>
      </w:r>
      <w:r w:rsidRPr="00D35A86">
        <w:rPr>
          <w:spacing w:val="-15"/>
          <w:lang w:val="uk-UA"/>
        </w:rPr>
        <w:t xml:space="preserve"> </w:t>
      </w:r>
      <w:r w:rsidRPr="00D35A86">
        <w:rPr>
          <w:lang w:val="uk-UA"/>
        </w:rPr>
        <w:t>Договором.</w:t>
      </w:r>
    </w:p>
    <w:p w14:paraId="290AEA27" w14:textId="77777777" w:rsidR="00BA0563" w:rsidRPr="00D35A86" w:rsidRDefault="00627E20">
      <w:pPr>
        <w:pStyle w:val="2"/>
        <w:numPr>
          <w:ilvl w:val="1"/>
          <w:numId w:val="7"/>
        </w:numPr>
        <w:tabs>
          <w:tab w:val="left" w:pos="534"/>
        </w:tabs>
        <w:spacing w:before="6" w:line="250" w:lineRule="exact"/>
        <w:ind w:left="533" w:hanging="427"/>
        <w:rPr>
          <w:lang w:val="uk-UA"/>
        </w:rPr>
      </w:pPr>
      <w:r w:rsidRPr="00D35A86">
        <w:rPr>
          <w:lang w:val="uk-UA"/>
        </w:rPr>
        <w:t>Споживач має</w:t>
      </w:r>
      <w:r w:rsidRPr="00D35A86">
        <w:rPr>
          <w:spacing w:val="-3"/>
          <w:lang w:val="uk-UA"/>
        </w:rPr>
        <w:t xml:space="preserve"> </w:t>
      </w:r>
      <w:r w:rsidRPr="00D35A86">
        <w:rPr>
          <w:lang w:val="uk-UA"/>
        </w:rPr>
        <w:t>право:</w:t>
      </w:r>
    </w:p>
    <w:p w14:paraId="22C596C9" w14:textId="77777777" w:rsidR="00BA0563" w:rsidRPr="00D35A86" w:rsidRDefault="00627E20">
      <w:pPr>
        <w:pStyle w:val="a5"/>
        <w:numPr>
          <w:ilvl w:val="2"/>
          <w:numId w:val="7"/>
        </w:numPr>
        <w:tabs>
          <w:tab w:val="left" w:pos="1101"/>
        </w:tabs>
        <w:spacing w:line="250" w:lineRule="exact"/>
        <w:ind w:left="106" w:firstLine="427"/>
        <w:rPr>
          <w:lang w:val="uk-UA"/>
        </w:rPr>
      </w:pPr>
      <w:r w:rsidRPr="00D35A86">
        <w:rPr>
          <w:lang w:val="uk-UA"/>
        </w:rPr>
        <w:t>Отримувати природний газ в обсягах та на умовах, визначених цим</w:t>
      </w:r>
      <w:r w:rsidRPr="00D35A86">
        <w:rPr>
          <w:spacing w:val="-17"/>
          <w:lang w:val="uk-UA"/>
        </w:rPr>
        <w:t xml:space="preserve"> </w:t>
      </w:r>
      <w:r w:rsidRPr="00D35A86">
        <w:rPr>
          <w:lang w:val="uk-UA"/>
        </w:rPr>
        <w:t>Договором.</w:t>
      </w:r>
    </w:p>
    <w:p w14:paraId="113674D7" w14:textId="77777777" w:rsidR="00BA0563" w:rsidRPr="00D35A86" w:rsidRDefault="00627E20">
      <w:pPr>
        <w:pStyle w:val="a5"/>
        <w:numPr>
          <w:ilvl w:val="2"/>
          <w:numId w:val="7"/>
        </w:numPr>
        <w:tabs>
          <w:tab w:val="left" w:pos="1101"/>
        </w:tabs>
        <w:spacing w:before="1"/>
        <w:ind w:left="106" w:right="108" w:firstLine="427"/>
        <w:rPr>
          <w:lang w:val="uk-UA"/>
        </w:rPr>
      </w:pPr>
      <w:r w:rsidRPr="00D35A86">
        <w:rPr>
          <w:lang w:val="uk-UA"/>
        </w:rPr>
        <w:t>Самостійно припиняти (обмежувати) відбір природного газу для власних потреб з дотриманням вимог чинного</w:t>
      </w:r>
      <w:r w:rsidRPr="00D35A86">
        <w:rPr>
          <w:spacing w:val="-7"/>
          <w:lang w:val="uk-UA"/>
        </w:rPr>
        <w:t xml:space="preserve"> </w:t>
      </w:r>
      <w:r w:rsidRPr="00D35A86">
        <w:rPr>
          <w:lang w:val="uk-UA"/>
        </w:rPr>
        <w:t>законодавства.</w:t>
      </w:r>
    </w:p>
    <w:p w14:paraId="712D0B15" w14:textId="77777777" w:rsidR="00BA0563" w:rsidRPr="00D35A86" w:rsidRDefault="00627E20">
      <w:pPr>
        <w:pStyle w:val="a5"/>
        <w:numPr>
          <w:ilvl w:val="2"/>
          <w:numId w:val="7"/>
        </w:numPr>
        <w:tabs>
          <w:tab w:val="left" w:pos="1101"/>
        </w:tabs>
        <w:ind w:left="106" w:right="107" w:firstLine="427"/>
        <w:rPr>
          <w:lang w:val="uk-UA"/>
        </w:rPr>
      </w:pPr>
      <w:r w:rsidRPr="00D35A86">
        <w:rPr>
          <w:lang w:val="uk-UA"/>
        </w:rPr>
        <w:t xml:space="preserve">Вимагати поновлення постачання газу в установленому законодавством порядку після усунення </w:t>
      </w:r>
      <w:r w:rsidRPr="00D35A86">
        <w:rPr>
          <w:lang w:val="uk-UA"/>
        </w:rPr>
        <w:lastRenderedPageBreak/>
        <w:t>порушень і компенсації оплати вартості послуг за відключення та підключення, якщо припинення газопостачання відбулося без розірвання цього</w:t>
      </w:r>
      <w:r w:rsidRPr="00D35A86">
        <w:rPr>
          <w:spacing w:val="-11"/>
          <w:lang w:val="uk-UA"/>
        </w:rPr>
        <w:t xml:space="preserve"> </w:t>
      </w:r>
      <w:r w:rsidRPr="00D35A86">
        <w:rPr>
          <w:lang w:val="uk-UA"/>
        </w:rPr>
        <w:t>Договору.</w:t>
      </w:r>
    </w:p>
    <w:p w14:paraId="680F208F" w14:textId="77777777" w:rsidR="00BA0563" w:rsidRPr="00D35A86" w:rsidRDefault="00627E20">
      <w:pPr>
        <w:pStyle w:val="a5"/>
        <w:numPr>
          <w:ilvl w:val="2"/>
          <w:numId w:val="7"/>
        </w:numPr>
        <w:tabs>
          <w:tab w:val="left" w:pos="1101"/>
        </w:tabs>
        <w:spacing w:before="1"/>
        <w:ind w:left="106" w:right="110" w:firstLine="427"/>
        <w:rPr>
          <w:lang w:val="uk-UA"/>
        </w:rPr>
      </w:pPr>
      <w:r w:rsidRPr="00D35A86">
        <w:rPr>
          <w:lang w:val="uk-UA"/>
        </w:rPr>
        <w:t>На зміну постачальника у порядку передбаченому Договором та нормативно-правовими актами з цього</w:t>
      </w:r>
      <w:r w:rsidRPr="00D35A86">
        <w:rPr>
          <w:spacing w:val="-1"/>
          <w:lang w:val="uk-UA"/>
        </w:rPr>
        <w:t xml:space="preserve"> </w:t>
      </w:r>
      <w:r w:rsidRPr="00D35A86">
        <w:rPr>
          <w:lang w:val="uk-UA"/>
        </w:rPr>
        <w:t>питання.</w:t>
      </w:r>
    </w:p>
    <w:p w14:paraId="2760F893" w14:textId="5D515889" w:rsidR="00AA2195" w:rsidRPr="00D35A86" w:rsidRDefault="00AA2195">
      <w:pPr>
        <w:pStyle w:val="a5"/>
        <w:numPr>
          <w:ilvl w:val="2"/>
          <w:numId w:val="7"/>
        </w:numPr>
        <w:tabs>
          <w:tab w:val="left" w:pos="1101"/>
        </w:tabs>
        <w:spacing w:before="1"/>
        <w:ind w:left="106" w:right="110" w:firstLine="427"/>
        <w:rPr>
          <w:lang w:val="uk-UA"/>
        </w:rPr>
      </w:pPr>
      <w:r w:rsidRPr="00D35A86">
        <w:rPr>
          <w:lang w:val="uk-UA"/>
        </w:rPr>
        <w:t xml:space="preserve">На відшкодування Постачальником збитків у порядку та розмірах, що визначені </w:t>
      </w:r>
      <w:r w:rsidR="0087116D" w:rsidRPr="00D35A86">
        <w:rPr>
          <w:lang w:val="uk-UA"/>
        </w:rPr>
        <w:t>розділом</w:t>
      </w:r>
      <w:r w:rsidRPr="00D35A86">
        <w:rPr>
          <w:lang w:val="uk-UA"/>
        </w:rPr>
        <w:t xml:space="preserve"> IV Правил постачання газу</w:t>
      </w:r>
    </w:p>
    <w:p w14:paraId="4E2CE516" w14:textId="77777777" w:rsidR="00BA0563" w:rsidRPr="00D35A86" w:rsidRDefault="00627E20">
      <w:pPr>
        <w:pStyle w:val="2"/>
        <w:numPr>
          <w:ilvl w:val="1"/>
          <w:numId w:val="7"/>
        </w:numPr>
        <w:tabs>
          <w:tab w:val="left" w:pos="534"/>
        </w:tabs>
        <w:spacing w:before="6" w:line="250" w:lineRule="exact"/>
        <w:ind w:left="533" w:hanging="427"/>
        <w:rPr>
          <w:lang w:val="uk-UA"/>
        </w:rPr>
      </w:pPr>
      <w:r w:rsidRPr="00D35A86">
        <w:rPr>
          <w:lang w:val="uk-UA"/>
        </w:rPr>
        <w:t>Споживач</w:t>
      </w:r>
      <w:r w:rsidRPr="00D35A86">
        <w:rPr>
          <w:spacing w:val="-2"/>
          <w:lang w:val="uk-UA"/>
        </w:rPr>
        <w:t xml:space="preserve"> </w:t>
      </w:r>
      <w:r w:rsidRPr="00D35A86">
        <w:rPr>
          <w:lang w:val="uk-UA"/>
        </w:rPr>
        <w:t>зобов'язується:</w:t>
      </w:r>
    </w:p>
    <w:p w14:paraId="2B5D53FC" w14:textId="77777777" w:rsidR="00BA0563" w:rsidRPr="00D35A86" w:rsidRDefault="00627E20">
      <w:pPr>
        <w:pStyle w:val="a5"/>
        <w:numPr>
          <w:ilvl w:val="2"/>
          <w:numId w:val="7"/>
        </w:numPr>
        <w:tabs>
          <w:tab w:val="left" w:pos="1101"/>
        </w:tabs>
        <w:spacing w:before="1" w:line="252" w:lineRule="exact"/>
        <w:ind w:left="106" w:right="110" w:firstLine="427"/>
        <w:rPr>
          <w:lang w:val="uk-UA"/>
        </w:rPr>
      </w:pPr>
      <w:r w:rsidRPr="00D35A86">
        <w:rPr>
          <w:lang w:val="uk-UA"/>
        </w:rPr>
        <w:t>Дотримуватись дисципліни споживання газу, визначеної Розділом ІІ Договору, а також Правилами постачання природного</w:t>
      </w:r>
      <w:r w:rsidRPr="00D35A86">
        <w:rPr>
          <w:spacing w:val="-2"/>
          <w:lang w:val="uk-UA"/>
        </w:rPr>
        <w:t xml:space="preserve"> </w:t>
      </w:r>
      <w:r w:rsidRPr="00D35A86">
        <w:rPr>
          <w:lang w:val="uk-UA"/>
        </w:rPr>
        <w:t>газу.</w:t>
      </w:r>
    </w:p>
    <w:p w14:paraId="366BBFF7" w14:textId="77777777" w:rsidR="00BA0563" w:rsidRPr="00D35A86" w:rsidRDefault="00627E20">
      <w:pPr>
        <w:pStyle w:val="a5"/>
        <w:numPr>
          <w:ilvl w:val="2"/>
          <w:numId w:val="7"/>
        </w:numPr>
        <w:tabs>
          <w:tab w:val="left" w:pos="1101"/>
        </w:tabs>
        <w:spacing w:line="251" w:lineRule="exact"/>
        <w:ind w:left="1100"/>
        <w:rPr>
          <w:lang w:val="uk-UA"/>
        </w:rPr>
      </w:pPr>
      <w:r w:rsidRPr="00D35A86">
        <w:rPr>
          <w:lang w:val="uk-UA"/>
        </w:rPr>
        <w:t>Оплачувати Постачальнику вартість газу на умовах та в обсягах, визначених</w:t>
      </w:r>
      <w:r w:rsidRPr="00D35A86">
        <w:rPr>
          <w:spacing w:val="-15"/>
          <w:lang w:val="uk-UA"/>
        </w:rPr>
        <w:t xml:space="preserve"> </w:t>
      </w:r>
      <w:r w:rsidRPr="00D35A86">
        <w:rPr>
          <w:lang w:val="uk-UA"/>
        </w:rPr>
        <w:t>Договором.</w:t>
      </w:r>
    </w:p>
    <w:p w14:paraId="5EB04344" w14:textId="77777777" w:rsidR="00BA0563" w:rsidRPr="00D35A86" w:rsidRDefault="00627E20">
      <w:pPr>
        <w:pStyle w:val="a5"/>
        <w:numPr>
          <w:ilvl w:val="2"/>
          <w:numId w:val="7"/>
        </w:numPr>
        <w:tabs>
          <w:tab w:val="left" w:pos="1101"/>
        </w:tabs>
        <w:ind w:left="106" w:right="108" w:firstLine="427"/>
        <w:rPr>
          <w:lang w:val="uk-UA"/>
        </w:rPr>
      </w:pPr>
      <w:r w:rsidRPr="00D35A86">
        <w:rPr>
          <w:lang w:val="uk-UA"/>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w:t>
      </w:r>
      <w:r w:rsidRPr="00D35A86">
        <w:rPr>
          <w:spacing w:val="-14"/>
          <w:lang w:val="uk-UA"/>
        </w:rPr>
        <w:t xml:space="preserve"> </w:t>
      </w:r>
      <w:r w:rsidRPr="00D35A86">
        <w:rPr>
          <w:lang w:val="uk-UA"/>
        </w:rPr>
        <w:t>газу.</w:t>
      </w:r>
    </w:p>
    <w:p w14:paraId="2B116E0F" w14:textId="77777777" w:rsidR="00BA0563" w:rsidRPr="00D35A86" w:rsidRDefault="00627E20">
      <w:pPr>
        <w:pStyle w:val="a5"/>
        <w:numPr>
          <w:ilvl w:val="2"/>
          <w:numId w:val="7"/>
        </w:numPr>
        <w:tabs>
          <w:tab w:val="left" w:pos="1101"/>
        </w:tabs>
        <w:ind w:left="106" w:right="108" w:firstLine="427"/>
        <w:rPr>
          <w:lang w:val="uk-UA"/>
        </w:rPr>
      </w:pPr>
      <w:r w:rsidRPr="00D35A86">
        <w:rPr>
          <w:lang w:val="uk-UA"/>
        </w:rPr>
        <w:t>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w:t>
      </w:r>
      <w:r w:rsidRPr="00D35A86">
        <w:rPr>
          <w:spacing w:val="-25"/>
          <w:lang w:val="uk-UA"/>
        </w:rPr>
        <w:t xml:space="preserve"> </w:t>
      </w:r>
      <w:r w:rsidRPr="00D35A86">
        <w:rPr>
          <w:lang w:val="uk-UA"/>
        </w:rPr>
        <w:t>газу.</w:t>
      </w:r>
    </w:p>
    <w:p w14:paraId="56B7ED92" w14:textId="77777777" w:rsidR="00BA0563" w:rsidRPr="00D35A86" w:rsidRDefault="00627E20">
      <w:pPr>
        <w:pStyle w:val="a5"/>
        <w:numPr>
          <w:ilvl w:val="2"/>
          <w:numId w:val="7"/>
        </w:numPr>
        <w:tabs>
          <w:tab w:val="left" w:pos="1101"/>
        </w:tabs>
        <w:spacing w:before="1" w:line="252" w:lineRule="exact"/>
        <w:ind w:left="1100"/>
        <w:rPr>
          <w:lang w:val="uk-UA"/>
        </w:rPr>
      </w:pPr>
      <w:r w:rsidRPr="00D35A86">
        <w:rPr>
          <w:lang w:val="uk-UA"/>
        </w:rPr>
        <w:t>Самостійно обмежувати (припиняти) споживання природного газу у</w:t>
      </w:r>
      <w:r w:rsidRPr="00D35A86">
        <w:rPr>
          <w:spacing w:val="-17"/>
          <w:lang w:val="uk-UA"/>
        </w:rPr>
        <w:t xml:space="preserve"> </w:t>
      </w:r>
      <w:r w:rsidRPr="00D35A86">
        <w:rPr>
          <w:lang w:val="uk-UA"/>
        </w:rPr>
        <w:t>випадках:</w:t>
      </w:r>
    </w:p>
    <w:p w14:paraId="6921D5C0" w14:textId="77777777" w:rsidR="00BA0563" w:rsidRPr="00D35A86" w:rsidRDefault="00627E20">
      <w:pPr>
        <w:pStyle w:val="a5"/>
        <w:numPr>
          <w:ilvl w:val="3"/>
          <w:numId w:val="7"/>
        </w:numPr>
        <w:tabs>
          <w:tab w:val="left" w:pos="1101"/>
        </w:tabs>
        <w:spacing w:line="268" w:lineRule="exact"/>
        <w:jc w:val="left"/>
        <w:rPr>
          <w:lang w:val="uk-UA"/>
        </w:rPr>
      </w:pPr>
      <w:r w:rsidRPr="00D35A86">
        <w:rPr>
          <w:lang w:val="uk-UA"/>
        </w:rPr>
        <w:t>порушення строків розрахунків за</w:t>
      </w:r>
      <w:r w:rsidRPr="00D35A86">
        <w:rPr>
          <w:spacing w:val="-5"/>
          <w:lang w:val="uk-UA"/>
        </w:rPr>
        <w:t xml:space="preserve"> </w:t>
      </w:r>
      <w:r w:rsidRPr="00D35A86">
        <w:rPr>
          <w:lang w:val="uk-UA"/>
        </w:rPr>
        <w:t>Договором;</w:t>
      </w:r>
    </w:p>
    <w:p w14:paraId="52120D2D" w14:textId="77777777" w:rsidR="00BA0563" w:rsidRPr="00D35A86" w:rsidRDefault="00627E20">
      <w:pPr>
        <w:pStyle w:val="a5"/>
        <w:numPr>
          <w:ilvl w:val="3"/>
          <w:numId w:val="7"/>
        </w:numPr>
        <w:tabs>
          <w:tab w:val="left" w:pos="1101"/>
        </w:tabs>
        <w:spacing w:line="269" w:lineRule="exact"/>
        <w:jc w:val="left"/>
        <w:rPr>
          <w:lang w:val="uk-UA"/>
        </w:rPr>
      </w:pPr>
      <w:r w:rsidRPr="00D35A86">
        <w:rPr>
          <w:lang w:val="uk-UA"/>
        </w:rPr>
        <w:t>відсутності або недостатності підтвердженого обсягу природного газу, виділеного</w:t>
      </w:r>
      <w:r w:rsidRPr="00D35A86">
        <w:rPr>
          <w:spacing w:val="-21"/>
          <w:lang w:val="uk-UA"/>
        </w:rPr>
        <w:t xml:space="preserve"> </w:t>
      </w:r>
      <w:r w:rsidRPr="00D35A86">
        <w:rPr>
          <w:lang w:val="uk-UA"/>
        </w:rPr>
        <w:t>Споживачу;</w:t>
      </w:r>
    </w:p>
    <w:p w14:paraId="19905CCE" w14:textId="77777777" w:rsidR="00BA0563" w:rsidRPr="00D35A86" w:rsidRDefault="009469E2">
      <w:pPr>
        <w:pStyle w:val="a5"/>
        <w:numPr>
          <w:ilvl w:val="3"/>
          <w:numId w:val="7"/>
        </w:numPr>
        <w:tabs>
          <w:tab w:val="left" w:pos="1101"/>
          <w:tab w:val="left" w:pos="2348"/>
          <w:tab w:val="left" w:pos="3409"/>
          <w:tab w:val="left" w:pos="4187"/>
          <w:tab w:val="left" w:pos="5329"/>
          <w:tab w:val="left" w:pos="7019"/>
          <w:tab w:val="left" w:pos="8429"/>
          <w:tab w:val="left" w:pos="8928"/>
          <w:tab w:val="left" w:pos="10229"/>
        </w:tabs>
        <w:ind w:right="109"/>
        <w:jc w:val="left"/>
        <w:rPr>
          <w:lang w:val="uk-UA"/>
        </w:rPr>
      </w:pPr>
      <w:r w:rsidRPr="00D35A86">
        <w:rPr>
          <w:lang w:val="uk-UA"/>
        </w:rPr>
        <w:t xml:space="preserve">перевитрат </w:t>
      </w:r>
      <w:r w:rsidR="00627E20" w:rsidRPr="00D35A86">
        <w:rPr>
          <w:lang w:val="uk-UA"/>
        </w:rPr>
        <w:t>добового</w:t>
      </w:r>
      <w:r w:rsidRPr="00D35A86">
        <w:rPr>
          <w:lang w:val="uk-UA"/>
        </w:rPr>
        <w:t xml:space="preserve"> </w:t>
      </w:r>
      <w:r w:rsidR="00627E20" w:rsidRPr="00D35A86">
        <w:rPr>
          <w:lang w:val="uk-UA"/>
        </w:rPr>
        <w:t>та/або</w:t>
      </w:r>
      <w:r w:rsidRPr="00D35A86">
        <w:rPr>
          <w:lang w:val="uk-UA"/>
        </w:rPr>
        <w:t xml:space="preserve"> </w:t>
      </w:r>
      <w:r w:rsidR="00627E20" w:rsidRPr="00D35A86">
        <w:rPr>
          <w:lang w:val="uk-UA"/>
        </w:rPr>
        <w:t>місячного</w:t>
      </w:r>
      <w:r w:rsidRPr="00D35A86">
        <w:rPr>
          <w:lang w:val="uk-UA"/>
        </w:rPr>
        <w:t xml:space="preserve"> </w:t>
      </w:r>
      <w:r w:rsidR="00627E20" w:rsidRPr="00D35A86">
        <w:rPr>
          <w:lang w:val="uk-UA"/>
        </w:rPr>
        <w:t>підтвердженого</w:t>
      </w:r>
      <w:r w:rsidRPr="00D35A86">
        <w:rPr>
          <w:lang w:val="uk-UA"/>
        </w:rPr>
        <w:t xml:space="preserve"> </w:t>
      </w:r>
      <w:r w:rsidR="00627E20" w:rsidRPr="00D35A86">
        <w:rPr>
          <w:lang w:val="uk-UA"/>
        </w:rPr>
        <w:t>обсягу газу</w:t>
      </w:r>
      <w:r w:rsidRPr="00D35A86">
        <w:rPr>
          <w:lang w:val="uk-UA"/>
        </w:rPr>
        <w:t xml:space="preserve"> </w:t>
      </w:r>
      <w:r w:rsidR="00627E20" w:rsidRPr="00D35A86">
        <w:rPr>
          <w:lang w:val="uk-UA"/>
        </w:rPr>
        <w:t>без</w:t>
      </w:r>
      <w:r w:rsidRPr="00D35A86">
        <w:rPr>
          <w:lang w:val="uk-UA"/>
        </w:rPr>
        <w:t xml:space="preserve"> </w:t>
      </w:r>
      <w:r w:rsidR="00627E20" w:rsidRPr="00D35A86">
        <w:rPr>
          <w:lang w:val="uk-UA"/>
        </w:rPr>
        <w:t>узгодження</w:t>
      </w:r>
      <w:r w:rsidRPr="00D35A86">
        <w:rPr>
          <w:lang w:val="uk-UA"/>
        </w:rPr>
        <w:t xml:space="preserve"> </w:t>
      </w:r>
      <w:r w:rsidR="00627E20" w:rsidRPr="00D35A86">
        <w:rPr>
          <w:lang w:val="uk-UA"/>
        </w:rPr>
        <w:t>з</w:t>
      </w:r>
      <w:r w:rsidRPr="00D35A86">
        <w:rPr>
          <w:lang w:val="uk-UA"/>
        </w:rPr>
        <w:t xml:space="preserve"> </w:t>
      </w:r>
      <w:r w:rsidR="00627E20" w:rsidRPr="00D35A86">
        <w:rPr>
          <w:lang w:val="uk-UA"/>
        </w:rPr>
        <w:t>Постачальником;</w:t>
      </w:r>
    </w:p>
    <w:p w14:paraId="5244FC10" w14:textId="77777777" w:rsidR="00BA0563" w:rsidRPr="00D35A86" w:rsidRDefault="00627E20">
      <w:pPr>
        <w:pStyle w:val="a5"/>
        <w:numPr>
          <w:ilvl w:val="3"/>
          <w:numId w:val="7"/>
        </w:numPr>
        <w:tabs>
          <w:tab w:val="left" w:pos="1101"/>
        </w:tabs>
        <w:spacing w:line="267" w:lineRule="exact"/>
        <w:jc w:val="left"/>
        <w:rPr>
          <w:lang w:val="uk-UA"/>
        </w:rPr>
      </w:pPr>
      <w:r w:rsidRPr="00D35A86">
        <w:rPr>
          <w:lang w:val="uk-UA"/>
        </w:rPr>
        <w:t>припинення або розірвання</w:t>
      </w:r>
      <w:r w:rsidRPr="00D35A86">
        <w:rPr>
          <w:spacing w:val="-9"/>
          <w:lang w:val="uk-UA"/>
        </w:rPr>
        <w:t xml:space="preserve"> </w:t>
      </w:r>
      <w:r w:rsidRPr="00D35A86">
        <w:rPr>
          <w:lang w:val="uk-UA"/>
        </w:rPr>
        <w:t>Договору;</w:t>
      </w:r>
    </w:p>
    <w:p w14:paraId="3B86D89D" w14:textId="77777777" w:rsidR="00BA0563" w:rsidRPr="00D35A86" w:rsidRDefault="00627E20">
      <w:pPr>
        <w:pStyle w:val="a5"/>
        <w:numPr>
          <w:ilvl w:val="3"/>
          <w:numId w:val="7"/>
        </w:numPr>
        <w:tabs>
          <w:tab w:val="left" w:pos="1101"/>
        </w:tabs>
        <w:spacing w:line="269" w:lineRule="exact"/>
        <w:jc w:val="left"/>
        <w:rPr>
          <w:lang w:val="uk-UA"/>
        </w:rPr>
      </w:pPr>
      <w:r w:rsidRPr="00D35A86">
        <w:rPr>
          <w:lang w:val="uk-UA"/>
        </w:rPr>
        <w:t>в інших випадках, передбачених Правилами постачання газу, іншими актами</w:t>
      </w:r>
      <w:r w:rsidRPr="00D35A86">
        <w:rPr>
          <w:spacing w:val="-15"/>
          <w:lang w:val="uk-UA"/>
        </w:rPr>
        <w:t xml:space="preserve"> </w:t>
      </w:r>
      <w:r w:rsidRPr="00D35A86">
        <w:rPr>
          <w:lang w:val="uk-UA"/>
        </w:rPr>
        <w:t>законодавства.</w:t>
      </w:r>
    </w:p>
    <w:p w14:paraId="3F30E0F8" w14:textId="77777777" w:rsidR="00BA0563" w:rsidRPr="00D35A86" w:rsidRDefault="00627E20">
      <w:pPr>
        <w:pStyle w:val="a5"/>
        <w:numPr>
          <w:ilvl w:val="2"/>
          <w:numId w:val="7"/>
        </w:numPr>
        <w:tabs>
          <w:tab w:val="left" w:pos="1101"/>
        </w:tabs>
        <w:ind w:left="106" w:right="108" w:firstLine="427"/>
        <w:rPr>
          <w:lang w:val="uk-UA"/>
        </w:rPr>
      </w:pPr>
      <w:r w:rsidRPr="00D35A86">
        <w:rPr>
          <w:lang w:val="uk-UA"/>
        </w:rPr>
        <w:t>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w:t>
      </w:r>
      <w:r w:rsidRPr="00D35A86">
        <w:rPr>
          <w:spacing w:val="-6"/>
          <w:lang w:val="uk-UA"/>
        </w:rPr>
        <w:t xml:space="preserve"> </w:t>
      </w:r>
      <w:r w:rsidRPr="00D35A86">
        <w:rPr>
          <w:lang w:val="uk-UA"/>
        </w:rPr>
        <w:t>газу:</w:t>
      </w:r>
    </w:p>
    <w:p w14:paraId="51334D14" w14:textId="77777777" w:rsidR="00BA0563" w:rsidRPr="00D35A86" w:rsidRDefault="00627E20">
      <w:pPr>
        <w:pStyle w:val="a5"/>
        <w:numPr>
          <w:ilvl w:val="3"/>
          <w:numId w:val="7"/>
        </w:numPr>
        <w:tabs>
          <w:tab w:val="left" w:pos="1101"/>
        </w:tabs>
        <w:ind w:right="108"/>
        <w:rPr>
          <w:lang w:val="uk-UA"/>
        </w:rPr>
      </w:pPr>
      <w:r w:rsidRPr="00D35A86">
        <w:rPr>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w:t>
      </w:r>
      <w:r w:rsidRPr="00D35A86">
        <w:rPr>
          <w:spacing w:val="-10"/>
          <w:lang w:val="uk-UA"/>
        </w:rPr>
        <w:t xml:space="preserve"> </w:t>
      </w:r>
      <w:r w:rsidRPr="00D35A86">
        <w:rPr>
          <w:lang w:val="uk-UA"/>
        </w:rPr>
        <w:t>договору;</w:t>
      </w:r>
    </w:p>
    <w:p w14:paraId="3820E0F1" w14:textId="77777777" w:rsidR="00BA0563" w:rsidRPr="00D35A86" w:rsidRDefault="00627E20">
      <w:pPr>
        <w:pStyle w:val="a5"/>
        <w:numPr>
          <w:ilvl w:val="3"/>
          <w:numId w:val="7"/>
        </w:numPr>
        <w:tabs>
          <w:tab w:val="left" w:pos="1107"/>
        </w:tabs>
        <w:spacing w:before="40"/>
        <w:ind w:left="1106" w:right="102" w:hanging="285"/>
        <w:rPr>
          <w:lang w:val="uk-UA"/>
        </w:rPr>
      </w:pPr>
      <w:r w:rsidRPr="00D35A86">
        <w:rPr>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w:t>
      </w:r>
      <w:r w:rsidRPr="00D35A86">
        <w:rPr>
          <w:spacing w:val="-4"/>
          <w:lang w:val="uk-UA"/>
        </w:rPr>
        <w:t xml:space="preserve"> </w:t>
      </w:r>
      <w:r w:rsidRPr="00D35A86">
        <w:rPr>
          <w:lang w:val="uk-UA"/>
        </w:rPr>
        <w:t>включно.</w:t>
      </w:r>
    </w:p>
    <w:p w14:paraId="60624DDF" w14:textId="77777777" w:rsidR="00BA0563" w:rsidRPr="00D35A86" w:rsidRDefault="00627E20">
      <w:pPr>
        <w:pStyle w:val="a5"/>
        <w:numPr>
          <w:ilvl w:val="2"/>
          <w:numId w:val="7"/>
        </w:numPr>
        <w:tabs>
          <w:tab w:val="left" w:pos="1107"/>
        </w:tabs>
        <w:ind w:right="101" w:firstLine="428"/>
        <w:rPr>
          <w:lang w:val="uk-UA"/>
        </w:rPr>
      </w:pPr>
      <w:r w:rsidRPr="00D35A86">
        <w:rPr>
          <w:lang w:val="uk-UA"/>
        </w:rPr>
        <w:t xml:space="preserve">Компенсувати Постачальнику вартість послуг за відключення (обмеження/припинення) </w:t>
      </w:r>
      <w:r w:rsidRPr="00D35A86">
        <w:rPr>
          <w:spacing w:val="-3"/>
          <w:lang w:val="uk-UA"/>
        </w:rPr>
        <w:t xml:space="preserve">та </w:t>
      </w:r>
      <w:r w:rsidRPr="00D35A86">
        <w:rPr>
          <w:lang w:val="uk-UA"/>
        </w:rPr>
        <w:t>підключення газопостачання, якщо такі послуги Оператора ГРМ здійснювались внаслідок винних дій (бездіяльності) Споживача та оплачувались</w:t>
      </w:r>
      <w:r w:rsidRPr="00D35A86">
        <w:rPr>
          <w:spacing w:val="-10"/>
          <w:lang w:val="uk-UA"/>
        </w:rPr>
        <w:t xml:space="preserve"> </w:t>
      </w:r>
      <w:r w:rsidRPr="00D35A86">
        <w:rPr>
          <w:lang w:val="uk-UA"/>
        </w:rPr>
        <w:t>Постачальником.</w:t>
      </w:r>
    </w:p>
    <w:p w14:paraId="3652596D" w14:textId="77777777" w:rsidR="00BA0563" w:rsidRPr="00D35A86" w:rsidRDefault="00627E20">
      <w:pPr>
        <w:pStyle w:val="a5"/>
        <w:numPr>
          <w:ilvl w:val="2"/>
          <w:numId w:val="7"/>
        </w:numPr>
        <w:tabs>
          <w:tab w:val="left" w:pos="1107"/>
        </w:tabs>
        <w:ind w:right="101" w:firstLine="428"/>
        <w:rPr>
          <w:lang w:val="uk-UA"/>
        </w:rPr>
      </w:pPr>
      <w:r w:rsidRPr="00D35A86">
        <w:rPr>
          <w:lang w:val="uk-UA"/>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Pr="00D35A86">
        <w:rPr>
          <w:spacing w:val="-4"/>
          <w:lang w:val="uk-UA"/>
        </w:rPr>
        <w:t xml:space="preserve"> </w:t>
      </w:r>
      <w:r w:rsidRPr="00D35A86">
        <w:rPr>
          <w:lang w:val="uk-UA"/>
        </w:rPr>
        <w:t>недоліки.</w:t>
      </w:r>
    </w:p>
    <w:p w14:paraId="103D7647" w14:textId="77777777" w:rsidR="00BA0563" w:rsidRPr="00D35A86" w:rsidRDefault="00627E20">
      <w:pPr>
        <w:pStyle w:val="a5"/>
        <w:numPr>
          <w:ilvl w:val="2"/>
          <w:numId w:val="7"/>
        </w:numPr>
        <w:tabs>
          <w:tab w:val="left" w:pos="1107"/>
        </w:tabs>
        <w:ind w:right="102" w:firstLine="428"/>
        <w:rPr>
          <w:lang w:val="uk-UA"/>
        </w:rPr>
      </w:pPr>
      <w:r w:rsidRPr="00D35A86">
        <w:rPr>
          <w:lang w:val="uk-UA"/>
        </w:rPr>
        <w:t>У разі необхідності різкої зміни обсягів споживання газу (більше ніж на 50% від середньодобового обсягу) Споживач зобов’язаний повідомити про це Постачальника та Оператора ГРМ не пізніше ніж за три доби до такої</w:t>
      </w:r>
      <w:r w:rsidRPr="00D35A86">
        <w:rPr>
          <w:spacing w:val="1"/>
          <w:lang w:val="uk-UA"/>
        </w:rPr>
        <w:t xml:space="preserve"> </w:t>
      </w:r>
      <w:r w:rsidRPr="00D35A86">
        <w:rPr>
          <w:lang w:val="uk-UA"/>
        </w:rPr>
        <w:t>зміни.</w:t>
      </w:r>
    </w:p>
    <w:p w14:paraId="20EF46CE" w14:textId="77777777" w:rsidR="00BA0563" w:rsidRDefault="00627E20">
      <w:pPr>
        <w:pStyle w:val="a5"/>
        <w:numPr>
          <w:ilvl w:val="2"/>
          <w:numId w:val="7"/>
        </w:numPr>
        <w:tabs>
          <w:tab w:val="left" w:pos="1246"/>
        </w:tabs>
        <w:spacing w:before="1" w:line="252" w:lineRule="exact"/>
        <w:ind w:left="1246" w:hanging="706"/>
        <w:rPr>
          <w:lang w:val="uk-UA"/>
        </w:rPr>
      </w:pPr>
      <w:r w:rsidRPr="00D35A86">
        <w:rPr>
          <w:lang w:val="uk-UA"/>
        </w:rPr>
        <w:t>Оплачувати Постачальнику компенсацію, визначену Розділом VIII</w:t>
      </w:r>
      <w:r w:rsidRPr="00D35A86">
        <w:rPr>
          <w:spacing w:val="-14"/>
          <w:lang w:val="uk-UA"/>
        </w:rPr>
        <w:t xml:space="preserve"> </w:t>
      </w:r>
      <w:r w:rsidRPr="00D35A86">
        <w:rPr>
          <w:lang w:val="uk-UA"/>
        </w:rPr>
        <w:t>Договору.</w:t>
      </w:r>
    </w:p>
    <w:p w14:paraId="39F07C22" w14:textId="77777777" w:rsidR="00221B13" w:rsidRPr="00FD7287" w:rsidRDefault="0087116D" w:rsidP="00FD7287">
      <w:pPr>
        <w:pStyle w:val="a5"/>
        <w:numPr>
          <w:ilvl w:val="2"/>
          <w:numId w:val="7"/>
        </w:numPr>
        <w:tabs>
          <w:tab w:val="left" w:pos="1107"/>
        </w:tabs>
        <w:ind w:right="102" w:firstLine="428"/>
        <w:rPr>
          <w:lang w:val="uk-UA"/>
        </w:rPr>
      </w:pPr>
      <w:r w:rsidRPr="00C219B3">
        <w:rPr>
          <w:lang w:val="uk-UA"/>
        </w:rPr>
        <w:t xml:space="preserve">Дотримуватися встановленої чинним законодавством України, в тому числі Кодексом ГТС, Правилами постачання природного газу, а також </w:t>
      </w:r>
      <w:r w:rsidRPr="00FD7287">
        <w:rPr>
          <w:lang w:val="uk-UA"/>
        </w:rPr>
        <w:t>встановленої цим Договором процедури зміни постачальника.</w:t>
      </w:r>
    </w:p>
    <w:p w14:paraId="167C0B7B" w14:textId="07AC65A0" w:rsidR="0087116D" w:rsidRPr="00D35A86" w:rsidRDefault="00221B13" w:rsidP="00FD7287">
      <w:pPr>
        <w:pStyle w:val="a5"/>
        <w:numPr>
          <w:ilvl w:val="2"/>
          <w:numId w:val="7"/>
        </w:numPr>
        <w:tabs>
          <w:tab w:val="left" w:pos="1107"/>
        </w:tabs>
        <w:ind w:right="102" w:firstLine="428"/>
        <w:rPr>
          <w:lang w:val="uk-UA"/>
        </w:rPr>
      </w:pPr>
      <w:r w:rsidRPr="00FD7287">
        <w:rPr>
          <w:lang w:val="uk-UA"/>
        </w:rPr>
        <w:t xml:space="preserve">Протягом строку дії цього Договору та до моменту офіційного припинення/призупинення </w:t>
      </w:r>
      <w:r w:rsidRPr="00FD7287">
        <w:rPr>
          <w:lang w:val="uk-UA"/>
        </w:rPr>
        <w:lastRenderedPageBreak/>
        <w:t xml:space="preserve">цього Договору на вимогу Постачальника надати оригінал листа за підписом уповноваженої особи Споживача </w:t>
      </w:r>
      <w:r w:rsidRPr="00FD7287">
        <w:rPr>
          <w:color w:val="000000"/>
          <w:shd w:val="clear" w:color="auto" w:fill="FFFFFF"/>
          <w:lang w:val="uk-UA"/>
        </w:rPr>
        <w:t xml:space="preserve">про незгоду Споживача на перехід до нового постачальника. Вказаний лист має бути наданий Постачальнику не пізніше ніж протягом 5 (п'яти) днів з моменту </w:t>
      </w:r>
      <w:r w:rsidR="00C219B3" w:rsidRPr="00FD7287">
        <w:rPr>
          <w:color w:val="000000"/>
          <w:shd w:val="clear" w:color="auto" w:fill="FFFFFF"/>
          <w:lang w:val="uk-UA"/>
        </w:rPr>
        <w:t>отримання Споживачем вимоги Постачальника, в тому числі наданої по факсу чи електронній пошті</w:t>
      </w:r>
      <w:r w:rsidR="00C219B3">
        <w:rPr>
          <w:color w:val="000000"/>
          <w:shd w:val="clear" w:color="auto" w:fill="FFFFFF"/>
          <w:lang w:val="ru-RU"/>
        </w:rPr>
        <w:t>.</w:t>
      </w:r>
    </w:p>
    <w:p w14:paraId="2FD11B77" w14:textId="77777777" w:rsidR="00BA0563" w:rsidRPr="00D35A86" w:rsidRDefault="00627E20" w:rsidP="00665753">
      <w:pPr>
        <w:pStyle w:val="a3"/>
        <w:ind w:left="112"/>
        <w:jc w:val="both"/>
        <w:rPr>
          <w:lang w:val="uk-UA"/>
        </w:rPr>
      </w:pPr>
      <w:r w:rsidRPr="00D35A86">
        <w:rPr>
          <w:lang w:val="uk-UA"/>
        </w:rPr>
        <w:t>5.5. Сторони мають також інші права та обов’язки, що імперативно встановлені чинними нормативно- правовими актами.</w:t>
      </w:r>
    </w:p>
    <w:p w14:paraId="04177D66" w14:textId="77777777" w:rsidR="00BA0563" w:rsidRPr="00D35A86" w:rsidRDefault="00BA0563">
      <w:pPr>
        <w:pStyle w:val="a3"/>
        <w:spacing w:before="2"/>
        <w:rPr>
          <w:lang w:val="uk-UA"/>
        </w:rPr>
      </w:pPr>
    </w:p>
    <w:p w14:paraId="14326B61" w14:textId="77777777" w:rsidR="00BA0563" w:rsidRPr="00D35A86" w:rsidRDefault="00627E20">
      <w:pPr>
        <w:pStyle w:val="2"/>
        <w:ind w:right="1675"/>
        <w:rPr>
          <w:lang w:val="uk-UA"/>
        </w:rPr>
      </w:pPr>
      <w:r w:rsidRPr="00D35A86">
        <w:rPr>
          <w:lang w:val="uk-UA"/>
        </w:rPr>
        <w:t>VI Відповідальність Сторін</w:t>
      </w:r>
    </w:p>
    <w:p w14:paraId="6D4E19FD" w14:textId="77777777" w:rsidR="00BA0563" w:rsidRPr="00D35A86" w:rsidRDefault="00627E20" w:rsidP="009469E2">
      <w:pPr>
        <w:pStyle w:val="a3"/>
        <w:spacing w:before="1"/>
        <w:ind w:left="112"/>
        <w:jc w:val="both"/>
        <w:rPr>
          <w:lang w:val="uk-UA"/>
        </w:rPr>
      </w:pPr>
      <w:r w:rsidRPr="00D35A86">
        <w:rPr>
          <w:lang w:val="uk-UA"/>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14:paraId="6847F020" w14:textId="77777777" w:rsidR="00BA0563" w:rsidRPr="00D35A86" w:rsidRDefault="00627E20">
      <w:pPr>
        <w:pStyle w:val="2"/>
        <w:numPr>
          <w:ilvl w:val="1"/>
          <w:numId w:val="6"/>
        </w:numPr>
        <w:tabs>
          <w:tab w:val="left" w:pos="541"/>
        </w:tabs>
        <w:spacing w:before="4" w:line="251" w:lineRule="exact"/>
        <w:rPr>
          <w:lang w:val="uk-UA"/>
        </w:rPr>
      </w:pPr>
      <w:r w:rsidRPr="00D35A86">
        <w:rPr>
          <w:lang w:val="uk-UA"/>
        </w:rPr>
        <w:t>Відповідальність</w:t>
      </w:r>
      <w:r w:rsidRPr="00D35A86">
        <w:rPr>
          <w:spacing w:val="-12"/>
          <w:lang w:val="uk-UA"/>
        </w:rPr>
        <w:t xml:space="preserve"> </w:t>
      </w:r>
      <w:r w:rsidRPr="00D35A86">
        <w:rPr>
          <w:lang w:val="uk-UA"/>
        </w:rPr>
        <w:t>Споживача:</w:t>
      </w:r>
    </w:p>
    <w:p w14:paraId="2AD3E726" w14:textId="77777777" w:rsidR="00BA0563" w:rsidRDefault="00627E20">
      <w:pPr>
        <w:pStyle w:val="a5"/>
        <w:numPr>
          <w:ilvl w:val="2"/>
          <w:numId w:val="6"/>
        </w:numPr>
        <w:tabs>
          <w:tab w:val="left" w:pos="1107"/>
        </w:tabs>
        <w:ind w:right="101" w:firstLine="428"/>
        <w:rPr>
          <w:lang w:val="uk-UA"/>
        </w:rPr>
      </w:pPr>
      <w:r w:rsidRPr="00D35A86">
        <w:rPr>
          <w:lang w:val="uk-UA"/>
        </w:rPr>
        <w:t>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w:t>
      </w:r>
      <w:r w:rsidRPr="00D35A86">
        <w:rPr>
          <w:spacing w:val="-17"/>
          <w:lang w:val="uk-UA"/>
        </w:rPr>
        <w:t xml:space="preserve"> </w:t>
      </w:r>
      <w:r w:rsidRPr="00D35A86">
        <w:rPr>
          <w:lang w:val="uk-UA"/>
        </w:rPr>
        <w:t>платежу.</w:t>
      </w:r>
    </w:p>
    <w:p w14:paraId="1E576962" w14:textId="77777777" w:rsidR="0087116D" w:rsidRPr="00D35A86" w:rsidRDefault="0087116D">
      <w:pPr>
        <w:pStyle w:val="a5"/>
        <w:numPr>
          <w:ilvl w:val="2"/>
          <w:numId w:val="6"/>
        </w:numPr>
        <w:tabs>
          <w:tab w:val="left" w:pos="1107"/>
        </w:tabs>
        <w:ind w:right="101" w:firstLine="428"/>
        <w:rPr>
          <w:lang w:val="uk-UA"/>
        </w:rPr>
      </w:pPr>
      <w:r>
        <w:rPr>
          <w:lang w:val="uk-UA"/>
        </w:rPr>
        <w:t>У випадку односторонньої відмови Споживача від замовлених обсягів природного газу, що стало наслідком, в тому числі, в зв’язку з порушенням Споживачем встановленого порядку зміни постачальника, відшкодувати Постачальнику договірний обсяг збитків, який визначається як вартість природного газу за цим Договором, від якого відмовився Споживач.</w:t>
      </w:r>
    </w:p>
    <w:p w14:paraId="1A72A082" w14:textId="77777777" w:rsidR="00BA0563" w:rsidRPr="00D35A86" w:rsidRDefault="00BA0563" w:rsidP="00AA2195">
      <w:pPr>
        <w:pStyle w:val="a5"/>
        <w:tabs>
          <w:tab w:val="left" w:pos="1107"/>
        </w:tabs>
        <w:spacing w:before="121"/>
        <w:ind w:left="540" w:right="102"/>
        <w:rPr>
          <w:lang w:val="uk-UA"/>
        </w:rPr>
      </w:pPr>
    </w:p>
    <w:p w14:paraId="3A844EC7" w14:textId="77777777" w:rsidR="00BA0563" w:rsidRPr="00D35A86" w:rsidRDefault="00627E20">
      <w:pPr>
        <w:pStyle w:val="2"/>
        <w:numPr>
          <w:ilvl w:val="1"/>
          <w:numId w:val="6"/>
        </w:numPr>
        <w:tabs>
          <w:tab w:val="left" w:pos="541"/>
        </w:tabs>
        <w:spacing w:before="4" w:line="251" w:lineRule="exact"/>
        <w:rPr>
          <w:lang w:val="uk-UA"/>
        </w:rPr>
      </w:pPr>
      <w:r w:rsidRPr="00D35A86">
        <w:rPr>
          <w:lang w:val="uk-UA"/>
        </w:rPr>
        <w:t>Відповідальність</w:t>
      </w:r>
      <w:r w:rsidRPr="00D35A86">
        <w:rPr>
          <w:spacing w:val="-12"/>
          <w:lang w:val="uk-UA"/>
        </w:rPr>
        <w:t xml:space="preserve"> </w:t>
      </w:r>
      <w:r w:rsidRPr="00D35A86">
        <w:rPr>
          <w:lang w:val="uk-UA"/>
        </w:rPr>
        <w:t>Постачальника:</w:t>
      </w:r>
    </w:p>
    <w:p w14:paraId="00CF00F0" w14:textId="77777777" w:rsidR="00BA0563" w:rsidRPr="00D35A86" w:rsidRDefault="00627E20">
      <w:pPr>
        <w:pStyle w:val="a5"/>
        <w:numPr>
          <w:ilvl w:val="2"/>
          <w:numId w:val="6"/>
        </w:numPr>
        <w:tabs>
          <w:tab w:val="left" w:pos="1107"/>
        </w:tabs>
        <w:ind w:right="103" w:firstLine="428"/>
        <w:rPr>
          <w:lang w:val="uk-UA"/>
        </w:rPr>
      </w:pPr>
      <w:r w:rsidRPr="00D35A86">
        <w:rPr>
          <w:lang w:val="uk-UA"/>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w:t>
      </w:r>
      <w:r w:rsidRPr="00D35A86">
        <w:rPr>
          <w:spacing w:val="-4"/>
          <w:lang w:val="uk-UA"/>
        </w:rPr>
        <w:t xml:space="preserve"> </w:t>
      </w:r>
      <w:r w:rsidRPr="00D35A86">
        <w:rPr>
          <w:lang w:val="uk-UA"/>
        </w:rPr>
        <w:t>порядку.</w:t>
      </w:r>
    </w:p>
    <w:p w14:paraId="2063A618" w14:textId="77777777" w:rsidR="00BA0563" w:rsidRPr="00D35A86" w:rsidRDefault="00627E20">
      <w:pPr>
        <w:pStyle w:val="a5"/>
        <w:numPr>
          <w:ilvl w:val="2"/>
          <w:numId w:val="6"/>
        </w:numPr>
        <w:tabs>
          <w:tab w:val="left" w:pos="1107"/>
        </w:tabs>
        <w:spacing w:before="1"/>
        <w:ind w:right="101" w:firstLine="428"/>
        <w:rPr>
          <w:lang w:val="uk-UA"/>
        </w:rPr>
      </w:pPr>
      <w:r w:rsidRPr="00D35A86">
        <w:rPr>
          <w:lang w:val="uk-UA"/>
        </w:rPr>
        <w:t>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w:t>
      </w:r>
      <w:r w:rsidRPr="00D35A86">
        <w:rPr>
          <w:spacing w:val="-15"/>
          <w:lang w:val="uk-UA"/>
        </w:rPr>
        <w:t xml:space="preserve"> </w:t>
      </w:r>
      <w:r w:rsidRPr="00D35A86">
        <w:rPr>
          <w:lang w:val="uk-UA"/>
        </w:rPr>
        <w:t>припинення.</w:t>
      </w:r>
    </w:p>
    <w:p w14:paraId="29E7B552" w14:textId="77777777" w:rsidR="00BA0563" w:rsidRPr="00D35A86" w:rsidRDefault="00627E20" w:rsidP="005C779F">
      <w:pPr>
        <w:pStyle w:val="a5"/>
        <w:numPr>
          <w:ilvl w:val="2"/>
          <w:numId w:val="6"/>
        </w:numPr>
        <w:tabs>
          <w:tab w:val="left" w:pos="1107"/>
        </w:tabs>
        <w:spacing w:before="62"/>
        <w:ind w:left="106" w:right="109" w:firstLine="428"/>
        <w:rPr>
          <w:lang w:val="uk-UA"/>
        </w:rPr>
      </w:pPr>
      <w:r w:rsidRPr="00D35A86">
        <w:rPr>
          <w:lang w:val="uk-UA"/>
        </w:rPr>
        <w:t>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w:t>
      </w:r>
      <w:r w:rsidRPr="00D35A86">
        <w:rPr>
          <w:spacing w:val="32"/>
          <w:lang w:val="uk-UA"/>
        </w:rPr>
        <w:t xml:space="preserve"> </w:t>
      </w:r>
      <w:r w:rsidRPr="00D35A86">
        <w:rPr>
          <w:lang w:val="uk-UA"/>
        </w:rPr>
        <w:t>або</w:t>
      </w:r>
      <w:r w:rsidRPr="00D35A86">
        <w:rPr>
          <w:spacing w:val="31"/>
          <w:lang w:val="uk-UA"/>
        </w:rPr>
        <w:t xml:space="preserve"> </w:t>
      </w:r>
      <w:r w:rsidRPr="00D35A86">
        <w:rPr>
          <w:lang w:val="uk-UA"/>
        </w:rPr>
        <w:t>об'єму</w:t>
      </w:r>
      <w:r w:rsidRPr="00D35A86">
        <w:rPr>
          <w:spacing w:val="29"/>
          <w:lang w:val="uk-UA"/>
        </w:rPr>
        <w:t xml:space="preserve"> </w:t>
      </w:r>
      <w:r w:rsidRPr="00D35A86">
        <w:rPr>
          <w:lang w:val="uk-UA"/>
        </w:rPr>
        <w:t>недовідпущеного</w:t>
      </w:r>
      <w:r w:rsidRPr="00D35A86">
        <w:rPr>
          <w:spacing w:val="31"/>
          <w:lang w:val="uk-UA"/>
        </w:rPr>
        <w:t xml:space="preserve"> </w:t>
      </w:r>
      <w:r w:rsidRPr="00D35A86">
        <w:rPr>
          <w:lang w:val="uk-UA"/>
        </w:rPr>
        <w:t>природного</w:t>
      </w:r>
      <w:r w:rsidRPr="00D35A86">
        <w:rPr>
          <w:spacing w:val="29"/>
          <w:lang w:val="uk-UA"/>
        </w:rPr>
        <w:t xml:space="preserve"> </w:t>
      </w:r>
      <w:r w:rsidRPr="00D35A86">
        <w:rPr>
          <w:lang w:val="uk-UA"/>
        </w:rPr>
        <w:t>газу,</w:t>
      </w:r>
      <w:r w:rsidRPr="00D35A86">
        <w:rPr>
          <w:spacing w:val="32"/>
          <w:lang w:val="uk-UA"/>
        </w:rPr>
        <w:t xml:space="preserve"> </w:t>
      </w:r>
      <w:r w:rsidRPr="00D35A86">
        <w:rPr>
          <w:lang w:val="uk-UA"/>
        </w:rPr>
        <w:t>який</w:t>
      </w:r>
      <w:r w:rsidRPr="00D35A86">
        <w:rPr>
          <w:spacing w:val="29"/>
          <w:lang w:val="uk-UA"/>
        </w:rPr>
        <w:t xml:space="preserve"> </w:t>
      </w:r>
      <w:r w:rsidRPr="00D35A86">
        <w:rPr>
          <w:lang w:val="uk-UA"/>
        </w:rPr>
        <w:t>обчислюється,</w:t>
      </w:r>
      <w:r w:rsidRPr="00D35A86">
        <w:rPr>
          <w:spacing w:val="32"/>
          <w:lang w:val="uk-UA"/>
        </w:rPr>
        <w:t xml:space="preserve"> </w:t>
      </w:r>
      <w:r w:rsidRPr="00D35A86">
        <w:rPr>
          <w:lang w:val="uk-UA"/>
        </w:rPr>
        <w:t>виходячи</w:t>
      </w:r>
      <w:r w:rsidRPr="00D35A86">
        <w:rPr>
          <w:spacing w:val="29"/>
          <w:lang w:val="uk-UA"/>
        </w:rPr>
        <w:t xml:space="preserve"> </w:t>
      </w:r>
      <w:r w:rsidRPr="00D35A86">
        <w:rPr>
          <w:lang w:val="uk-UA"/>
        </w:rPr>
        <w:t>з</w:t>
      </w:r>
      <w:r w:rsidRPr="00D35A86">
        <w:rPr>
          <w:spacing w:val="29"/>
          <w:lang w:val="uk-UA"/>
        </w:rPr>
        <w:t xml:space="preserve"> </w:t>
      </w:r>
      <w:r w:rsidRPr="00D35A86">
        <w:rPr>
          <w:lang w:val="uk-UA"/>
        </w:rPr>
        <w:t>планового</w:t>
      </w:r>
      <w:r w:rsidRPr="00D35A86">
        <w:rPr>
          <w:spacing w:val="31"/>
          <w:lang w:val="uk-UA"/>
        </w:rPr>
        <w:t xml:space="preserve"> </w:t>
      </w:r>
      <w:r w:rsidRPr="00D35A86">
        <w:rPr>
          <w:lang w:val="uk-UA"/>
        </w:rPr>
        <w:t>обсягу</w:t>
      </w:r>
      <w:r w:rsidR="00661DE6" w:rsidRPr="00D35A86">
        <w:rPr>
          <w:lang w:val="uk-UA"/>
        </w:rPr>
        <w:t xml:space="preserve"> </w:t>
      </w:r>
      <w:r w:rsidRPr="00D35A86">
        <w:rPr>
          <w:lang w:val="uk-UA"/>
        </w:rPr>
        <w:t>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14:paraId="3923DE86" w14:textId="77777777" w:rsidR="00BA0563" w:rsidRPr="00D35A86" w:rsidRDefault="00BA0563">
      <w:pPr>
        <w:pStyle w:val="a3"/>
        <w:spacing w:before="2"/>
        <w:rPr>
          <w:lang w:val="uk-UA"/>
        </w:rPr>
      </w:pPr>
    </w:p>
    <w:p w14:paraId="301C80B4" w14:textId="77777777" w:rsidR="00BA0563" w:rsidRPr="00D35A86" w:rsidRDefault="00627E20">
      <w:pPr>
        <w:pStyle w:val="2"/>
        <w:ind w:right="1683"/>
        <w:rPr>
          <w:lang w:val="uk-UA"/>
        </w:rPr>
      </w:pPr>
      <w:r w:rsidRPr="00D35A86">
        <w:rPr>
          <w:lang w:val="uk-UA"/>
        </w:rPr>
        <w:t>VII Порядок припинення (обмеження) та відновлення газопостачання</w:t>
      </w:r>
    </w:p>
    <w:p w14:paraId="5082363B" w14:textId="77777777" w:rsidR="00BA0563" w:rsidRPr="00D35A86" w:rsidRDefault="00627E20">
      <w:pPr>
        <w:pStyle w:val="a5"/>
        <w:numPr>
          <w:ilvl w:val="1"/>
          <w:numId w:val="5"/>
        </w:numPr>
        <w:tabs>
          <w:tab w:val="left" w:pos="534"/>
        </w:tabs>
        <w:ind w:right="112" w:firstLine="0"/>
        <w:rPr>
          <w:lang w:val="uk-UA"/>
        </w:rPr>
      </w:pPr>
      <w:r w:rsidRPr="00D35A86">
        <w:rPr>
          <w:lang w:val="uk-UA"/>
        </w:rPr>
        <w:t xml:space="preserve">Споживач зобов'язаний самостійно припинити (обмежити) власне споживання газу у випадках </w:t>
      </w:r>
      <w:r w:rsidRPr="00D35A86">
        <w:rPr>
          <w:spacing w:val="-3"/>
          <w:lang w:val="uk-UA"/>
        </w:rPr>
        <w:t xml:space="preserve">та </w:t>
      </w:r>
      <w:r w:rsidRPr="00D35A86">
        <w:rPr>
          <w:lang w:val="uk-UA"/>
        </w:rPr>
        <w:t>порядку, передбачених чинним законодавством та</w:t>
      </w:r>
      <w:r w:rsidRPr="00D35A86">
        <w:rPr>
          <w:spacing w:val="-8"/>
          <w:lang w:val="uk-UA"/>
        </w:rPr>
        <w:t xml:space="preserve"> </w:t>
      </w:r>
      <w:r w:rsidRPr="00D35A86">
        <w:rPr>
          <w:lang w:val="uk-UA"/>
        </w:rPr>
        <w:t>Договором.</w:t>
      </w:r>
    </w:p>
    <w:p w14:paraId="2E676228" w14:textId="77777777" w:rsidR="00BA0563" w:rsidRPr="00D35A86" w:rsidRDefault="00627E20">
      <w:pPr>
        <w:pStyle w:val="a5"/>
        <w:numPr>
          <w:ilvl w:val="1"/>
          <w:numId w:val="5"/>
        </w:numPr>
        <w:tabs>
          <w:tab w:val="left" w:pos="534"/>
        </w:tabs>
        <w:spacing w:before="1"/>
        <w:ind w:right="108" w:firstLine="0"/>
        <w:rPr>
          <w:lang w:val="uk-UA"/>
        </w:rPr>
      </w:pPr>
      <w:r w:rsidRPr="00D35A86">
        <w:rPr>
          <w:lang w:val="uk-UA"/>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w:t>
      </w:r>
      <w:r w:rsidRPr="00D35A86">
        <w:rPr>
          <w:spacing w:val="-13"/>
          <w:lang w:val="uk-UA"/>
        </w:rPr>
        <w:t xml:space="preserve"> </w:t>
      </w:r>
      <w:r w:rsidRPr="00D35A86">
        <w:rPr>
          <w:lang w:val="uk-UA"/>
        </w:rPr>
        <w:t>випадках:</w:t>
      </w:r>
    </w:p>
    <w:p w14:paraId="4F2D6183" w14:textId="77777777" w:rsidR="00BA0563" w:rsidRPr="00D35A86" w:rsidRDefault="00627E20">
      <w:pPr>
        <w:pStyle w:val="a5"/>
        <w:numPr>
          <w:ilvl w:val="2"/>
          <w:numId w:val="5"/>
        </w:numPr>
        <w:tabs>
          <w:tab w:val="left" w:pos="815"/>
        </w:tabs>
        <w:spacing w:line="267" w:lineRule="exact"/>
        <w:ind w:hanging="281"/>
        <w:jc w:val="left"/>
        <w:rPr>
          <w:lang w:val="uk-UA"/>
        </w:rPr>
      </w:pPr>
      <w:r w:rsidRPr="00D35A86">
        <w:rPr>
          <w:lang w:val="uk-UA"/>
        </w:rPr>
        <w:t>споживання природного газу в обсязі, що перевищує установлений</w:t>
      </w:r>
      <w:r w:rsidRPr="00D35A86">
        <w:rPr>
          <w:spacing w:val="-11"/>
          <w:lang w:val="uk-UA"/>
        </w:rPr>
        <w:t xml:space="preserve"> </w:t>
      </w:r>
      <w:r w:rsidRPr="00D35A86">
        <w:rPr>
          <w:lang w:val="uk-UA"/>
        </w:rPr>
        <w:t>Договором;</w:t>
      </w:r>
    </w:p>
    <w:p w14:paraId="1B02B549" w14:textId="77777777" w:rsidR="00BA0563" w:rsidRPr="00D35A86" w:rsidRDefault="00627E20">
      <w:pPr>
        <w:pStyle w:val="a5"/>
        <w:numPr>
          <w:ilvl w:val="2"/>
          <w:numId w:val="5"/>
        </w:numPr>
        <w:tabs>
          <w:tab w:val="left" w:pos="815"/>
        </w:tabs>
        <w:spacing w:line="269" w:lineRule="exact"/>
        <w:ind w:hanging="281"/>
        <w:jc w:val="left"/>
        <w:rPr>
          <w:lang w:val="uk-UA"/>
        </w:rPr>
      </w:pPr>
      <w:r w:rsidRPr="00D35A86">
        <w:rPr>
          <w:lang w:val="uk-UA"/>
        </w:rPr>
        <w:t>проведення споживачем неповних або несвоєчасних розрахунків за</w:t>
      </w:r>
      <w:r w:rsidRPr="00D35A86">
        <w:rPr>
          <w:spacing w:val="-12"/>
          <w:lang w:val="uk-UA"/>
        </w:rPr>
        <w:t xml:space="preserve"> </w:t>
      </w:r>
      <w:r w:rsidRPr="00D35A86">
        <w:rPr>
          <w:lang w:val="uk-UA"/>
        </w:rPr>
        <w:t>договором;</w:t>
      </w:r>
    </w:p>
    <w:p w14:paraId="51F16B10" w14:textId="77777777" w:rsidR="00BA0563" w:rsidRPr="00D35A86" w:rsidRDefault="00627E20">
      <w:pPr>
        <w:pStyle w:val="a5"/>
        <w:numPr>
          <w:ilvl w:val="2"/>
          <w:numId w:val="5"/>
        </w:numPr>
        <w:tabs>
          <w:tab w:val="left" w:pos="815"/>
        </w:tabs>
        <w:ind w:right="112" w:hanging="281"/>
        <w:jc w:val="left"/>
        <w:rPr>
          <w:lang w:val="uk-UA"/>
        </w:rPr>
      </w:pPr>
      <w:r w:rsidRPr="00D35A86">
        <w:rPr>
          <w:lang w:val="uk-UA"/>
        </w:rPr>
        <w:t xml:space="preserve">перевитрат добової норми (узгодженого договором графіка нерівномірної подачі природного </w:t>
      </w:r>
      <w:r w:rsidRPr="00D35A86">
        <w:rPr>
          <w:lang w:val="uk-UA"/>
        </w:rPr>
        <w:lastRenderedPageBreak/>
        <w:t>газу) та/або місячного підтвердженого обсягу природного</w:t>
      </w:r>
      <w:r w:rsidRPr="00D35A86">
        <w:rPr>
          <w:spacing w:val="-5"/>
          <w:lang w:val="uk-UA"/>
        </w:rPr>
        <w:t xml:space="preserve"> </w:t>
      </w:r>
      <w:r w:rsidRPr="00D35A86">
        <w:rPr>
          <w:lang w:val="uk-UA"/>
        </w:rPr>
        <w:t>газу;</w:t>
      </w:r>
    </w:p>
    <w:p w14:paraId="35A531D6" w14:textId="77777777" w:rsidR="00BA0563" w:rsidRPr="00D35A86" w:rsidRDefault="00627E20">
      <w:pPr>
        <w:pStyle w:val="a5"/>
        <w:numPr>
          <w:ilvl w:val="2"/>
          <w:numId w:val="5"/>
        </w:numPr>
        <w:tabs>
          <w:tab w:val="left" w:pos="815"/>
        </w:tabs>
        <w:spacing w:line="267" w:lineRule="exact"/>
        <w:ind w:hanging="281"/>
        <w:jc w:val="left"/>
        <w:rPr>
          <w:lang w:val="uk-UA"/>
        </w:rPr>
      </w:pPr>
      <w:r w:rsidRPr="00D35A86">
        <w:rPr>
          <w:lang w:val="uk-UA"/>
        </w:rPr>
        <w:t>розірвання договору постачання природного</w:t>
      </w:r>
      <w:r w:rsidRPr="00D35A86">
        <w:rPr>
          <w:spacing w:val="-6"/>
          <w:lang w:val="uk-UA"/>
        </w:rPr>
        <w:t xml:space="preserve"> </w:t>
      </w:r>
      <w:r w:rsidRPr="00D35A86">
        <w:rPr>
          <w:lang w:val="uk-UA"/>
        </w:rPr>
        <w:t>газу;</w:t>
      </w:r>
    </w:p>
    <w:p w14:paraId="1D759D3C" w14:textId="77777777" w:rsidR="00BA0563" w:rsidRPr="00D35A86" w:rsidRDefault="00627E20">
      <w:pPr>
        <w:pStyle w:val="a5"/>
        <w:numPr>
          <w:ilvl w:val="2"/>
          <w:numId w:val="5"/>
        </w:numPr>
        <w:tabs>
          <w:tab w:val="left" w:pos="815"/>
        </w:tabs>
        <w:spacing w:line="269" w:lineRule="exact"/>
        <w:ind w:hanging="281"/>
        <w:jc w:val="left"/>
        <w:rPr>
          <w:lang w:val="uk-UA"/>
        </w:rPr>
      </w:pPr>
      <w:r w:rsidRPr="00D35A86">
        <w:rPr>
          <w:lang w:val="uk-UA"/>
        </w:rPr>
        <w:t>відмови від підписання акта приймання-передачі без відповідного письмового</w:t>
      </w:r>
      <w:r w:rsidRPr="00D35A86">
        <w:rPr>
          <w:spacing w:val="-27"/>
          <w:lang w:val="uk-UA"/>
        </w:rPr>
        <w:t xml:space="preserve"> </w:t>
      </w:r>
      <w:r w:rsidRPr="00D35A86">
        <w:rPr>
          <w:lang w:val="uk-UA"/>
        </w:rPr>
        <w:t>обґрунтування;</w:t>
      </w:r>
    </w:p>
    <w:p w14:paraId="441DCD01" w14:textId="77777777" w:rsidR="00BA0563" w:rsidRPr="00D35A86" w:rsidRDefault="00627E20">
      <w:pPr>
        <w:pStyle w:val="a5"/>
        <w:numPr>
          <w:ilvl w:val="2"/>
          <w:numId w:val="5"/>
        </w:numPr>
        <w:tabs>
          <w:tab w:val="left" w:pos="815"/>
        </w:tabs>
        <w:ind w:right="107" w:hanging="281"/>
        <w:rPr>
          <w:lang w:val="uk-UA"/>
        </w:rPr>
      </w:pPr>
      <w:r w:rsidRPr="00D35A86">
        <w:rPr>
          <w:lang w:val="uk-UA"/>
        </w:rPr>
        <w:t xml:space="preserve">настання випадків, передбачених Правилами про безпеку постачання газу, 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w:t>
      </w:r>
      <w:r w:rsidRPr="00D35A86">
        <w:rPr>
          <w:spacing w:val="-3"/>
          <w:lang w:val="uk-UA"/>
        </w:rPr>
        <w:t xml:space="preserve">та </w:t>
      </w:r>
      <w:r w:rsidRPr="00D35A86">
        <w:rPr>
          <w:lang w:val="uk-UA"/>
        </w:rPr>
        <w:t>вугільної промисловості України від 15.05.15 №</w:t>
      </w:r>
      <w:r w:rsidRPr="00D35A86">
        <w:rPr>
          <w:spacing w:val="-11"/>
          <w:lang w:val="uk-UA"/>
        </w:rPr>
        <w:t xml:space="preserve"> </w:t>
      </w:r>
      <w:r w:rsidRPr="00D35A86">
        <w:rPr>
          <w:lang w:val="uk-UA"/>
        </w:rPr>
        <w:t>285.</w:t>
      </w:r>
    </w:p>
    <w:p w14:paraId="464E80C5" w14:textId="77777777" w:rsidR="00BA0563" w:rsidRPr="00D35A86" w:rsidRDefault="00627E20">
      <w:pPr>
        <w:pStyle w:val="a5"/>
        <w:numPr>
          <w:ilvl w:val="1"/>
          <w:numId w:val="5"/>
        </w:numPr>
        <w:tabs>
          <w:tab w:val="left" w:pos="534"/>
        </w:tabs>
        <w:spacing w:before="1"/>
        <w:ind w:right="109" w:firstLine="0"/>
        <w:rPr>
          <w:lang w:val="uk-UA"/>
        </w:rPr>
      </w:pPr>
      <w:r w:rsidRPr="00D35A86">
        <w:rPr>
          <w:lang w:val="uk-UA"/>
        </w:rPr>
        <w:t>Припинення (обмеження) газопостачання Споживачеві здійснюється Постачальником в порядку, визначеному Правилами постачання газу, Порядком пооб'єк</w:t>
      </w:r>
      <w:r w:rsidR="00A632F5">
        <w:rPr>
          <w:lang w:val="uk-UA"/>
        </w:rPr>
        <w:t>т</w:t>
      </w:r>
      <w:r w:rsidR="009A1867" w:rsidRPr="00D35A86">
        <w:rPr>
          <w:lang w:val="uk-UA"/>
        </w:rPr>
        <w:t>ово</w:t>
      </w:r>
      <w:r w:rsidRPr="00D35A86">
        <w:rPr>
          <w:lang w:val="uk-UA"/>
        </w:rPr>
        <w:t>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w:t>
      </w:r>
      <w:r w:rsidRPr="00D35A86">
        <w:rPr>
          <w:spacing w:val="-17"/>
          <w:lang w:val="uk-UA"/>
        </w:rPr>
        <w:t xml:space="preserve"> </w:t>
      </w:r>
      <w:r w:rsidRPr="00D35A86">
        <w:rPr>
          <w:lang w:val="uk-UA"/>
        </w:rPr>
        <w:t>правовідносини.</w:t>
      </w:r>
    </w:p>
    <w:p w14:paraId="4CAEE480" w14:textId="77777777" w:rsidR="00BA0563" w:rsidRPr="00D35A86" w:rsidRDefault="00627E20">
      <w:pPr>
        <w:pStyle w:val="a5"/>
        <w:numPr>
          <w:ilvl w:val="1"/>
          <w:numId w:val="5"/>
        </w:numPr>
        <w:tabs>
          <w:tab w:val="left" w:pos="534"/>
        </w:tabs>
        <w:spacing w:before="1"/>
        <w:ind w:right="110" w:firstLine="0"/>
        <w:rPr>
          <w:lang w:val="uk-UA"/>
        </w:rPr>
      </w:pPr>
      <w:r w:rsidRPr="00D35A86">
        <w:rPr>
          <w:lang w:val="uk-U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w:t>
      </w:r>
      <w:r w:rsidRPr="00D35A86">
        <w:rPr>
          <w:spacing w:val="-2"/>
          <w:lang w:val="uk-UA"/>
        </w:rPr>
        <w:t xml:space="preserve"> </w:t>
      </w:r>
      <w:r w:rsidRPr="00D35A86">
        <w:rPr>
          <w:lang w:val="uk-UA"/>
        </w:rPr>
        <w:t>ГРМ.</w:t>
      </w:r>
    </w:p>
    <w:p w14:paraId="6C80E1A8" w14:textId="77777777" w:rsidR="00BA0563" w:rsidRPr="00D35A86" w:rsidRDefault="00BA0563">
      <w:pPr>
        <w:pStyle w:val="a3"/>
        <w:spacing w:before="5"/>
        <w:rPr>
          <w:lang w:val="uk-UA"/>
        </w:rPr>
      </w:pPr>
    </w:p>
    <w:p w14:paraId="275DDE19" w14:textId="77777777" w:rsidR="00BA0563" w:rsidRPr="00D35A86" w:rsidRDefault="00627E20">
      <w:pPr>
        <w:pStyle w:val="2"/>
        <w:ind w:right="1682"/>
        <w:rPr>
          <w:lang w:val="uk-UA"/>
        </w:rPr>
      </w:pPr>
      <w:r w:rsidRPr="00D35A86">
        <w:rPr>
          <w:lang w:val="uk-UA"/>
        </w:rPr>
        <w:t>VIII Порядок зміни постачальника</w:t>
      </w:r>
    </w:p>
    <w:p w14:paraId="571E267E" w14:textId="77777777" w:rsidR="00BA0563" w:rsidRPr="00D35A86" w:rsidRDefault="00627E20">
      <w:pPr>
        <w:pStyle w:val="a5"/>
        <w:numPr>
          <w:ilvl w:val="1"/>
          <w:numId w:val="4"/>
        </w:numPr>
        <w:tabs>
          <w:tab w:val="left" w:pos="534"/>
        </w:tabs>
        <w:ind w:firstLine="0"/>
        <w:rPr>
          <w:lang w:val="uk-UA"/>
        </w:rPr>
      </w:pPr>
      <w:r w:rsidRPr="00D35A86">
        <w:rPr>
          <w:lang w:val="uk-UA"/>
        </w:rPr>
        <w:t>Зміна постачальника може бути здійснена лише за сукупності наступних</w:t>
      </w:r>
      <w:r w:rsidRPr="00D35A86">
        <w:rPr>
          <w:spacing w:val="-17"/>
          <w:lang w:val="uk-UA"/>
        </w:rPr>
        <w:t xml:space="preserve"> </w:t>
      </w:r>
      <w:r w:rsidRPr="00D35A86">
        <w:rPr>
          <w:lang w:val="uk-UA"/>
        </w:rPr>
        <w:t>умов:</w:t>
      </w:r>
    </w:p>
    <w:p w14:paraId="3AB79F91" w14:textId="77777777" w:rsidR="00BA0563" w:rsidRPr="00D35A86" w:rsidRDefault="00627E20">
      <w:pPr>
        <w:pStyle w:val="a5"/>
        <w:numPr>
          <w:ilvl w:val="2"/>
          <w:numId w:val="4"/>
        </w:numPr>
        <w:tabs>
          <w:tab w:val="left" w:pos="815"/>
        </w:tabs>
        <w:spacing w:line="269" w:lineRule="exact"/>
        <w:ind w:hanging="281"/>
        <w:jc w:val="left"/>
        <w:rPr>
          <w:lang w:val="uk-UA"/>
        </w:rPr>
      </w:pPr>
      <w:r w:rsidRPr="00D35A86">
        <w:rPr>
          <w:lang w:val="uk-UA"/>
        </w:rPr>
        <w:t>споживачем попередньо укладено договір постачання газу з новим</w:t>
      </w:r>
      <w:r w:rsidRPr="00D35A86">
        <w:rPr>
          <w:spacing w:val="-9"/>
          <w:lang w:val="uk-UA"/>
        </w:rPr>
        <w:t xml:space="preserve"> </w:t>
      </w:r>
      <w:r w:rsidRPr="00D35A86">
        <w:rPr>
          <w:lang w:val="uk-UA"/>
        </w:rPr>
        <w:t>постачальником,</w:t>
      </w:r>
    </w:p>
    <w:p w14:paraId="317157D1" w14:textId="77777777" w:rsidR="00BA0563" w:rsidRPr="00D35A86" w:rsidRDefault="00627E20">
      <w:pPr>
        <w:pStyle w:val="a5"/>
        <w:numPr>
          <w:ilvl w:val="2"/>
          <w:numId w:val="4"/>
        </w:numPr>
        <w:tabs>
          <w:tab w:val="left" w:pos="815"/>
        </w:tabs>
        <w:ind w:right="108" w:hanging="281"/>
        <w:jc w:val="left"/>
        <w:rPr>
          <w:lang w:val="uk-UA"/>
        </w:rPr>
      </w:pPr>
      <w:r w:rsidRPr="00D35A86">
        <w:rPr>
          <w:lang w:val="uk-UA"/>
        </w:rPr>
        <w:t>сторони попередньо призупинили дію цього Договору в частині постачання газу або розірвали цей Договір,</w:t>
      </w:r>
    </w:p>
    <w:p w14:paraId="6442B41B" w14:textId="77777777" w:rsidR="00BA0563" w:rsidRPr="00D35A86" w:rsidRDefault="00627E20">
      <w:pPr>
        <w:pStyle w:val="a5"/>
        <w:numPr>
          <w:ilvl w:val="2"/>
          <w:numId w:val="4"/>
        </w:numPr>
        <w:tabs>
          <w:tab w:val="left" w:pos="815"/>
        </w:tabs>
        <w:spacing w:line="267" w:lineRule="exact"/>
        <w:ind w:hanging="281"/>
        <w:jc w:val="left"/>
        <w:rPr>
          <w:lang w:val="uk-UA"/>
        </w:rPr>
      </w:pPr>
      <w:r w:rsidRPr="00D35A86">
        <w:rPr>
          <w:lang w:val="uk-UA"/>
        </w:rPr>
        <w:t>відсутність у Споживача простроченої заборгованості за цим</w:t>
      </w:r>
      <w:r w:rsidRPr="00D35A86">
        <w:rPr>
          <w:spacing w:val="-11"/>
          <w:lang w:val="uk-UA"/>
        </w:rPr>
        <w:t xml:space="preserve"> </w:t>
      </w:r>
      <w:r w:rsidRPr="00D35A86">
        <w:rPr>
          <w:lang w:val="uk-UA"/>
        </w:rPr>
        <w:t>Договором.</w:t>
      </w:r>
    </w:p>
    <w:p w14:paraId="6E045F13" w14:textId="24FE07EC" w:rsidR="00BA0563" w:rsidRPr="00D35A86" w:rsidRDefault="00554F8D">
      <w:pPr>
        <w:pStyle w:val="a5"/>
        <w:numPr>
          <w:ilvl w:val="1"/>
          <w:numId w:val="4"/>
        </w:numPr>
        <w:tabs>
          <w:tab w:val="left" w:pos="534"/>
        </w:tabs>
        <w:ind w:right="106" w:firstLine="0"/>
        <w:rPr>
          <w:lang w:val="uk-UA"/>
        </w:rPr>
      </w:pPr>
      <w:r>
        <w:rPr>
          <w:lang w:val="uk-UA"/>
        </w:rPr>
        <w:t>Споживач зобов’язується уникати дій, які призведуть до порушення порядку зміни постачальника, в тому числі, але не обмежуючись, надання заявки на включення Споживача до реєстру іншого постачальника протягом періоду, поки Споживач включений до Реєстру споживачів Постачальника</w:t>
      </w:r>
      <w:r w:rsidR="00F45A2E" w:rsidRPr="00D35A86">
        <w:rPr>
          <w:lang w:val="uk-UA"/>
        </w:rPr>
        <w:t>.</w:t>
      </w:r>
    </w:p>
    <w:p w14:paraId="38C051FD" w14:textId="57D84ED6" w:rsidR="00BA0563" w:rsidRPr="00D35A86" w:rsidRDefault="00627E20">
      <w:pPr>
        <w:pStyle w:val="a5"/>
        <w:numPr>
          <w:ilvl w:val="1"/>
          <w:numId w:val="4"/>
        </w:numPr>
        <w:tabs>
          <w:tab w:val="left" w:pos="534"/>
        </w:tabs>
        <w:ind w:right="107" w:firstLine="0"/>
        <w:rPr>
          <w:lang w:val="uk-UA"/>
        </w:rPr>
      </w:pPr>
      <w:r w:rsidRPr="00D35A86">
        <w:rPr>
          <w:lang w:val="uk-UA"/>
        </w:rPr>
        <w:t xml:space="preserve">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w:t>
      </w:r>
      <w:r w:rsidR="00554F8D">
        <w:rPr>
          <w:lang w:val="uk-UA"/>
        </w:rPr>
        <w:t>21 (двадцяти одного) дня</w:t>
      </w:r>
      <w:r w:rsidRPr="00D35A86">
        <w:rPr>
          <w:lang w:val="uk-UA"/>
        </w:rPr>
        <w:t xml:space="preserve"> з дня </w:t>
      </w:r>
      <w:r w:rsidR="005F142F">
        <w:rPr>
          <w:lang w:val="uk-UA"/>
        </w:rPr>
        <w:t xml:space="preserve">отримання Постачальником </w:t>
      </w:r>
      <w:r w:rsidRPr="00D35A86">
        <w:rPr>
          <w:lang w:val="uk-UA"/>
        </w:rPr>
        <w:t>повідомлення</w:t>
      </w:r>
      <w:r w:rsidR="005F142F">
        <w:rPr>
          <w:lang w:val="uk-UA"/>
        </w:rPr>
        <w:t xml:space="preserve"> Споживача</w:t>
      </w:r>
      <w:r w:rsidRPr="00D35A86">
        <w:rPr>
          <w:lang w:val="uk-UA"/>
        </w:rPr>
        <w:t xml:space="preserve"> про намір змінити постачальника.</w:t>
      </w:r>
      <w:r w:rsidR="00554F8D">
        <w:rPr>
          <w:lang w:val="uk-UA"/>
        </w:rPr>
        <w:t xml:space="preserve"> </w:t>
      </w:r>
    </w:p>
    <w:p w14:paraId="45163AF0" w14:textId="2055427C" w:rsidR="00BA0563" w:rsidRPr="00D35A86" w:rsidRDefault="00627E20">
      <w:pPr>
        <w:pStyle w:val="a5"/>
        <w:numPr>
          <w:ilvl w:val="1"/>
          <w:numId w:val="4"/>
        </w:numPr>
        <w:tabs>
          <w:tab w:val="left" w:pos="534"/>
        </w:tabs>
        <w:spacing w:before="1"/>
        <w:ind w:right="110" w:firstLine="0"/>
        <w:rPr>
          <w:lang w:val="uk-UA"/>
        </w:rPr>
      </w:pPr>
      <w:r w:rsidRPr="00D35A86">
        <w:rPr>
          <w:lang w:val="uk-UA"/>
        </w:rPr>
        <w:t>Повідомлення Споживача про намір змінити Постачальника повинно містити дату розірвання (призупинення) цього Договору, з  якого договір постачання газу з новим постачальником набере чинності в частині постачання</w:t>
      </w:r>
      <w:r w:rsidRPr="00D35A86">
        <w:rPr>
          <w:spacing w:val="-16"/>
          <w:lang w:val="uk-UA"/>
        </w:rPr>
        <w:t xml:space="preserve"> </w:t>
      </w:r>
      <w:r w:rsidRPr="00D35A86">
        <w:rPr>
          <w:lang w:val="uk-UA"/>
        </w:rPr>
        <w:t>газу.</w:t>
      </w:r>
    </w:p>
    <w:p w14:paraId="2AE6D4C1" w14:textId="77777777" w:rsidR="00BA0563" w:rsidRPr="00D35A86" w:rsidRDefault="00627E20">
      <w:pPr>
        <w:pStyle w:val="a5"/>
        <w:numPr>
          <w:ilvl w:val="1"/>
          <w:numId w:val="4"/>
        </w:numPr>
        <w:tabs>
          <w:tab w:val="left" w:pos="534"/>
        </w:tabs>
        <w:spacing w:before="1"/>
        <w:ind w:right="107" w:firstLine="0"/>
        <w:rPr>
          <w:lang w:val="uk-UA"/>
        </w:rPr>
      </w:pPr>
      <w:r w:rsidRPr="00D35A86">
        <w:rPr>
          <w:lang w:val="uk-U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w:t>
      </w:r>
      <w:r w:rsidRPr="00D35A86">
        <w:rPr>
          <w:spacing w:val="-6"/>
          <w:lang w:val="uk-UA"/>
        </w:rPr>
        <w:t xml:space="preserve"> </w:t>
      </w:r>
      <w:r w:rsidRPr="00D35A86">
        <w:rPr>
          <w:lang w:val="uk-UA"/>
        </w:rPr>
        <w:t>Споживачеві.</w:t>
      </w:r>
    </w:p>
    <w:p w14:paraId="747CCAED" w14:textId="78F03A58" w:rsidR="00BA0563" w:rsidRPr="00D35A86" w:rsidRDefault="00627E20">
      <w:pPr>
        <w:pStyle w:val="a5"/>
        <w:numPr>
          <w:ilvl w:val="1"/>
          <w:numId w:val="4"/>
        </w:numPr>
        <w:tabs>
          <w:tab w:val="left" w:pos="541"/>
        </w:tabs>
        <w:spacing w:before="62"/>
        <w:ind w:left="112" w:right="102" w:firstLine="0"/>
        <w:rPr>
          <w:lang w:val="uk-UA"/>
        </w:rPr>
      </w:pPr>
      <w:r w:rsidRPr="00D35A86">
        <w:rPr>
          <w:lang w:val="uk-UA"/>
        </w:rPr>
        <w:t xml:space="preserve">Фактичне постачання газу новим </w:t>
      </w:r>
      <w:r w:rsidR="005F142F">
        <w:rPr>
          <w:lang w:val="uk-UA"/>
        </w:rPr>
        <w:t>п</w:t>
      </w:r>
      <w:r w:rsidR="005F142F" w:rsidRPr="00D35A86">
        <w:rPr>
          <w:lang w:val="uk-UA"/>
        </w:rPr>
        <w:t xml:space="preserve">остачальником </w:t>
      </w:r>
      <w:r w:rsidRPr="00D35A86">
        <w:rPr>
          <w:lang w:val="uk-UA"/>
        </w:rPr>
        <w:t xml:space="preserve">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w:t>
      </w:r>
      <w:r w:rsidR="005F142F">
        <w:rPr>
          <w:lang w:val="uk-UA"/>
        </w:rPr>
        <w:t>Реєстру споживачів нового</w:t>
      </w:r>
      <w:r w:rsidRPr="00D35A86">
        <w:rPr>
          <w:lang w:val="uk-UA"/>
        </w:rPr>
        <w:t xml:space="preserve"> </w:t>
      </w:r>
      <w:r w:rsidR="005F142F">
        <w:rPr>
          <w:lang w:val="uk-UA"/>
        </w:rPr>
        <w:t>п</w:t>
      </w:r>
      <w:r w:rsidR="005F142F" w:rsidRPr="00D35A86">
        <w:rPr>
          <w:lang w:val="uk-UA"/>
        </w:rPr>
        <w:t xml:space="preserve">остачальника </w:t>
      </w:r>
      <w:r w:rsidRPr="00D35A86">
        <w:rPr>
          <w:lang w:val="uk-UA"/>
        </w:rPr>
        <w:t xml:space="preserve">в порядку, визначеному </w:t>
      </w:r>
      <w:hyperlink r:id="rId9" w:anchor="n18">
        <w:r w:rsidRPr="00D35A86">
          <w:rPr>
            <w:lang w:val="uk-UA"/>
          </w:rPr>
          <w:t xml:space="preserve">Кодексом </w:t>
        </w:r>
        <w:r w:rsidR="005F142F">
          <w:rPr>
            <w:lang w:val="uk-UA"/>
          </w:rPr>
          <w:t>ГТС</w:t>
        </w:r>
        <w:r w:rsidRPr="00D35A86">
          <w:rPr>
            <w:lang w:val="uk-UA"/>
          </w:rPr>
          <w:t>.</w:t>
        </w:r>
      </w:hyperlink>
    </w:p>
    <w:p w14:paraId="7281D121" w14:textId="77777777" w:rsidR="00BA0563" w:rsidRPr="00D35A86" w:rsidRDefault="00BA0563">
      <w:pPr>
        <w:pStyle w:val="a3"/>
        <w:spacing w:before="5"/>
        <w:rPr>
          <w:lang w:val="uk-UA"/>
        </w:rPr>
      </w:pPr>
    </w:p>
    <w:p w14:paraId="7940DE4A" w14:textId="77777777" w:rsidR="00BA0563" w:rsidRPr="00D35A86" w:rsidRDefault="00627E20">
      <w:pPr>
        <w:pStyle w:val="2"/>
        <w:ind w:right="1676"/>
        <w:rPr>
          <w:lang w:val="uk-UA"/>
        </w:rPr>
      </w:pPr>
      <w:r w:rsidRPr="00D35A86">
        <w:rPr>
          <w:lang w:val="uk-UA"/>
        </w:rPr>
        <w:t>IX Форс-мажор</w:t>
      </w:r>
    </w:p>
    <w:p w14:paraId="489CAE19" w14:textId="77777777" w:rsidR="00BA0563" w:rsidRPr="00D35A86" w:rsidRDefault="00627E20">
      <w:pPr>
        <w:pStyle w:val="a5"/>
        <w:numPr>
          <w:ilvl w:val="1"/>
          <w:numId w:val="3"/>
        </w:numPr>
        <w:tabs>
          <w:tab w:val="left" w:pos="541"/>
        </w:tabs>
        <w:ind w:right="103" w:firstLine="0"/>
        <w:rPr>
          <w:lang w:val="uk-UA"/>
        </w:rPr>
      </w:pPr>
      <w:r w:rsidRPr="00D35A86">
        <w:rPr>
          <w:lang w:val="uk-UA"/>
        </w:rPr>
        <w:lastRenderedPageBreak/>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w:t>
      </w:r>
      <w:r w:rsidRPr="00D35A86">
        <w:rPr>
          <w:spacing w:val="-13"/>
          <w:lang w:val="uk-UA"/>
        </w:rPr>
        <w:t xml:space="preserve"> </w:t>
      </w:r>
      <w:r w:rsidRPr="00D35A86">
        <w:rPr>
          <w:lang w:val="uk-UA"/>
        </w:rPr>
        <w:t>обставин).</w:t>
      </w:r>
    </w:p>
    <w:p w14:paraId="3DCFE09B" w14:textId="77777777" w:rsidR="00BA0563" w:rsidRPr="00D35A86" w:rsidRDefault="00627E20">
      <w:pPr>
        <w:pStyle w:val="a5"/>
        <w:numPr>
          <w:ilvl w:val="1"/>
          <w:numId w:val="3"/>
        </w:numPr>
        <w:tabs>
          <w:tab w:val="left" w:pos="541"/>
        </w:tabs>
        <w:ind w:right="102" w:firstLine="0"/>
        <w:rPr>
          <w:lang w:val="uk-UA"/>
        </w:rPr>
      </w:pPr>
      <w:r w:rsidRPr="00D35A86">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w:t>
      </w:r>
      <w:r w:rsidRPr="00D35A86">
        <w:rPr>
          <w:spacing w:val="-15"/>
          <w:lang w:val="uk-UA"/>
        </w:rPr>
        <w:t xml:space="preserve"> </w:t>
      </w:r>
      <w:r w:rsidRPr="00D35A86">
        <w:rPr>
          <w:lang w:val="uk-UA"/>
        </w:rPr>
        <w:t>Договору.</w:t>
      </w:r>
    </w:p>
    <w:p w14:paraId="6AE866E2" w14:textId="77777777" w:rsidR="00BA0563" w:rsidRPr="00D35A86" w:rsidRDefault="00627E20">
      <w:pPr>
        <w:pStyle w:val="a5"/>
        <w:numPr>
          <w:ilvl w:val="1"/>
          <w:numId w:val="3"/>
        </w:numPr>
        <w:tabs>
          <w:tab w:val="left" w:pos="541"/>
        </w:tabs>
        <w:spacing w:before="1" w:line="252" w:lineRule="exact"/>
        <w:ind w:left="540"/>
        <w:rPr>
          <w:lang w:val="uk-UA"/>
        </w:rPr>
      </w:pPr>
      <w:r w:rsidRPr="00D35A86">
        <w:rPr>
          <w:lang w:val="uk-UA"/>
        </w:rPr>
        <w:t>Строк виконання зобов'язань відкладається на строк дії форс-мажорних</w:t>
      </w:r>
      <w:r w:rsidRPr="00D35A86">
        <w:rPr>
          <w:spacing w:val="-17"/>
          <w:lang w:val="uk-UA"/>
        </w:rPr>
        <w:t xml:space="preserve"> </w:t>
      </w:r>
      <w:r w:rsidRPr="00D35A86">
        <w:rPr>
          <w:lang w:val="uk-UA"/>
        </w:rPr>
        <w:t>обставин.</w:t>
      </w:r>
    </w:p>
    <w:p w14:paraId="70BFDE5D" w14:textId="77777777" w:rsidR="00BA0563" w:rsidRPr="00D35A86" w:rsidRDefault="00627E20">
      <w:pPr>
        <w:pStyle w:val="a5"/>
        <w:numPr>
          <w:ilvl w:val="1"/>
          <w:numId w:val="3"/>
        </w:numPr>
        <w:tabs>
          <w:tab w:val="left" w:pos="541"/>
        </w:tabs>
        <w:spacing w:line="252" w:lineRule="exact"/>
        <w:ind w:left="540"/>
        <w:rPr>
          <w:lang w:val="uk-UA"/>
        </w:rPr>
      </w:pPr>
      <w:r w:rsidRPr="00D35A86">
        <w:rPr>
          <w:lang w:val="uk-UA"/>
        </w:rPr>
        <w:t>Засвідчення форс-мажорних обставин здійснюється у встановленому законодавством</w:t>
      </w:r>
      <w:r w:rsidRPr="00D35A86">
        <w:rPr>
          <w:spacing w:val="-14"/>
          <w:lang w:val="uk-UA"/>
        </w:rPr>
        <w:t xml:space="preserve"> </w:t>
      </w:r>
      <w:r w:rsidRPr="00D35A86">
        <w:rPr>
          <w:lang w:val="uk-UA"/>
        </w:rPr>
        <w:t>порядку.</w:t>
      </w:r>
    </w:p>
    <w:p w14:paraId="0BC29624" w14:textId="77777777" w:rsidR="00BA0563" w:rsidRPr="00D35A86" w:rsidRDefault="00627E20">
      <w:pPr>
        <w:pStyle w:val="a5"/>
        <w:numPr>
          <w:ilvl w:val="1"/>
          <w:numId w:val="3"/>
        </w:numPr>
        <w:tabs>
          <w:tab w:val="left" w:pos="541"/>
        </w:tabs>
        <w:spacing w:before="1"/>
        <w:ind w:right="103" w:firstLine="0"/>
        <w:rPr>
          <w:lang w:val="uk-UA"/>
        </w:rPr>
      </w:pPr>
      <w:r w:rsidRPr="00D35A86">
        <w:rPr>
          <w:lang w:val="uk-UA"/>
        </w:rPr>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14:paraId="43069C66" w14:textId="77777777" w:rsidR="00BA0563" w:rsidRPr="00D35A86" w:rsidRDefault="00627E20">
      <w:pPr>
        <w:pStyle w:val="a5"/>
        <w:numPr>
          <w:ilvl w:val="1"/>
          <w:numId w:val="3"/>
        </w:numPr>
        <w:tabs>
          <w:tab w:val="left" w:pos="541"/>
        </w:tabs>
        <w:spacing w:before="1"/>
        <w:ind w:right="103" w:firstLine="0"/>
        <w:rPr>
          <w:lang w:val="uk-UA"/>
        </w:rPr>
      </w:pPr>
      <w:r w:rsidRPr="00D35A86">
        <w:rPr>
          <w:lang w:val="uk-UA"/>
        </w:rPr>
        <w:t>Виникнення зазначених обставин не є підставою для відмови Споживача від сплати Постачальнику за послуги, які були надані до їх</w:t>
      </w:r>
      <w:r w:rsidRPr="00D35A86">
        <w:rPr>
          <w:spacing w:val="-8"/>
          <w:lang w:val="uk-UA"/>
        </w:rPr>
        <w:t xml:space="preserve"> </w:t>
      </w:r>
      <w:r w:rsidRPr="00D35A86">
        <w:rPr>
          <w:lang w:val="uk-UA"/>
        </w:rPr>
        <w:t>виникнення.</w:t>
      </w:r>
    </w:p>
    <w:p w14:paraId="6FAACD2B" w14:textId="77777777" w:rsidR="00BA0563" w:rsidRPr="00D35A86" w:rsidRDefault="00BA0563">
      <w:pPr>
        <w:pStyle w:val="a3"/>
        <w:spacing w:before="5"/>
        <w:rPr>
          <w:lang w:val="uk-UA"/>
        </w:rPr>
      </w:pPr>
    </w:p>
    <w:p w14:paraId="068DDBD7" w14:textId="77777777" w:rsidR="00BA0563" w:rsidRPr="00D35A86" w:rsidRDefault="00627E20">
      <w:pPr>
        <w:pStyle w:val="2"/>
        <w:ind w:right="1673"/>
        <w:rPr>
          <w:lang w:val="uk-UA"/>
        </w:rPr>
      </w:pPr>
      <w:r w:rsidRPr="00D35A86">
        <w:rPr>
          <w:lang w:val="uk-UA"/>
        </w:rPr>
        <w:t>Х Порядок вирішення спорів</w:t>
      </w:r>
    </w:p>
    <w:p w14:paraId="0B378C45" w14:textId="77777777" w:rsidR="00BA0563" w:rsidRPr="00D35A86" w:rsidRDefault="00627E20">
      <w:pPr>
        <w:pStyle w:val="a5"/>
        <w:numPr>
          <w:ilvl w:val="1"/>
          <w:numId w:val="2"/>
        </w:numPr>
        <w:tabs>
          <w:tab w:val="left" w:pos="680"/>
        </w:tabs>
        <w:ind w:right="104" w:firstLine="0"/>
        <w:rPr>
          <w:lang w:val="uk-UA"/>
        </w:rPr>
      </w:pPr>
      <w:r w:rsidRPr="00D35A86">
        <w:rPr>
          <w:lang w:val="uk-UA"/>
        </w:rPr>
        <w:t>Спірні питання між Сторонами щодо виконання умов Договору мають вирішуватися шляхом переговорів, а у разі недосягнення згоди – у судовому</w:t>
      </w:r>
      <w:r w:rsidRPr="00D35A86">
        <w:rPr>
          <w:spacing w:val="-13"/>
          <w:lang w:val="uk-UA"/>
        </w:rPr>
        <w:t xml:space="preserve"> </w:t>
      </w:r>
      <w:r w:rsidRPr="00D35A86">
        <w:rPr>
          <w:lang w:val="uk-UA"/>
        </w:rPr>
        <w:t>порядку.</w:t>
      </w:r>
    </w:p>
    <w:p w14:paraId="6D0CD947" w14:textId="77777777" w:rsidR="00C77EA4" w:rsidRPr="00D35A86" w:rsidRDefault="00C77EA4">
      <w:pPr>
        <w:pStyle w:val="a5"/>
        <w:numPr>
          <w:ilvl w:val="1"/>
          <w:numId w:val="2"/>
        </w:numPr>
        <w:tabs>
          <w:tab w:val="left" w:pos="680"/>
        </w:tabs>
        <w:ind w:right="104" w:firstLine="0"/>
        <w:rPr>
          <w:lang w:val="uk-UA"/>
        </w:rPr>
      </w:pPr>
      <w:r w:rsidRPr="00D35A86">
        <w:rPr>
          <w:color w:val="000000"/>
          <w:shd w:val="clear" w:color="auto" w:fill="FFFFFF"/>
          <w:lang w:val="uk-UA"/>
        </w:rPr>
        <w:t xml:space="preserve">Постачальник зобов'язаний розглянути всі скарги, отримані від </w:t>
      </w:r>
      <w:r w:rsidR="009F39F7" w:rsidRPr="00D35A86">
        <w:rPr>
          <w:color w:val="000000"/>
          <w:shd w:val="clear" w:color="auto" w:fill="FFFFFF"/>
          <w:lang w:val="uk-UA"/>
        </w:rPr>
        <w:t>Споживача</w:t>
      </w:r>
      <w:r w:rsidRPr="00D35A86">
        <w:rPr>
          <w:color w:val="000000"/>
          <w:shd w:val="clear" w:color="auto" w:fill="FFFFFF"/>
          <w:lang w:val="uk-UA"/>
        </w:rPr>
        <w:t xml:space="preserve">, і протягом одного місяця повідомити </w:t>
      </w:r>
      <w:r w:rsidR="009F39F7" w:rsidRPr="00D35A86">
        <w:rPr>
          <w:color w:val="000000"/>
          <w:shd w:val="clear" w:color="auto" w:fill="FFFFFF"/>
          <w:lang w:val="uk-UA"/>
        </w:rPr>
        <w:t xml:space="preserve">Споживача </w:t>
      </w:r>
      <w:r w:rsidRPr="00D35A86">
        <w:rPr>
          <w:color w:val="000000"/>
          <w:shd w:val="clear" w:color="auto" w:fill="FFFFFF"/>
          <w:lang w:val="uk-UA"/>
        </w:rPr>
        <w:t>про результати їх розгляду.</w:t>
      </w:r>
    </w:p>
    <w:p w14:paraId="20F86B10" w14:textId="77777777" w:rsidR="00BA0563" w:rsidRPr="00D35A86" w:rsidRDefault="00627E20">
      <w:pPr>
        <w:pStyle w:val="a5"/>
        <w:numPr>
          <w:ilvl w:val="1"/>
          <w:numId w:val="2"/>
        </w:numPr>
        <w:tabs>
          <w:tab w:val="left" w:pos="680"/>
        </w:tabs>
        <w:spacing w:before="1"/>
        <w:ind w:right="101" w:firstLine="0"/>
        <w:rPr>
          <w:lang w:val="uk-UA"/>
        </w:rPr>
      </w:pPr>
      <w:r w:rsidRPr="00D35A86">
        <w:rPr>
          <w:lang w:val="uk-UA"/>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w:t>
      </w:r>
      <w:r w:rsidRPr="00D35A86">
        <w:rPr>
          <w:spacing w:val="-7"/>
          <w:lang w:val="uk-UA"/>
        </w:rPr>
        <w:t xml:space="preserve"> </w:t>
      </w:r>
      <w:r w:rsidRPr="00D35A86">
        <w:rPr>
          <w:lang w:val="uk-UA"/>
        </w:rPr>
        <w:t>роки.</w:t>
      </w:r>
    </w:p>
    <w:p w14:paraId="752FF86F" w14:textId="77777777" w:rsidR="00BA0563" w:rsidRPr="00D35A86" w:rsidRDefault="00627E20">
      <w:pPr>
        <w:pStyle w:val="2"/>
        <w:ind w:right="1672"/>
        <w:rPr>
          <w:lang w:val="uk-UA"/>
        </w:rPr>
      </w:pPr>
      <w:r w:rsidRPr="00D35A86">
        <w:rPr>
          <w:lang w:val="uk-UA"/>
        </w:rPr>
        <w:t>XІ Строк дії Договору та інші умови</w:t>
      </w:r>
    </w:p>
    <w:p w14:paraId="4C5AC04C" w14:textId="77777777" w:rsidR="00BA0563" w:rsidRPr="00D35A86" w:rsidRDefault="00627E20">
      <w:pPr>
        <w:pStyle w:val="a5"/>
        <w:numPr>
          <w:ilvl w:val="1"/>
          <w:numId w:val="1"/>
        </w:numPr>
        <w:tabs>
          <w:tab w:val="left" w:pos="680"/>
        </w:tabs>
        <w:ind w:right="102" w:firstLine="0"/>
        <w:jc w:val="both"/>
        <w:rPr>
          <w:lang w:val="uk-UA"/>
        </w:rPr>
      </w:pPr>
      <w:r w:rsidRPr="00D35A86">
        <w:rPr>
          <w:lang w:val="uk-UA"/>
        </w:rPr>
        <w:t xml:space="preserve">Цей Договір набуває чинності з дати його підписання уповноваженими представниками Сторін </w:t>
      </w:r>
      <w:r w:rsidRPr="00D35A86">
        <w:rPr>
          <w:spacing w:val="-3"/>
          <w:lang w:val="uk-UA"/>
        </w:rPr>
        <w:t xml:space="preserve">та </w:t>
      </w:r>
      <w:r w:rsidRPr="00D35A86">
        <w:rPr>
          <w:lang w:val="uk-UA"/>
        </w:rPr>
        <w:t xml:space="preserve">скріплення їх підписів печатками (за наявності) Сторін і діє в частині постачання газу з </w:t>
      </w:r>
      <w:r w:rsidR="00F45A2E" w:rsidRPr="00D35A86">
        <w:rPr>
          <w:lang w:val="uk-UA"/>
        </w:rPr>
        <w:fldChar w:fldCharType="begin">
          <w:ffData>
            <w:name w:val="ТекстовоеПоле35"/>
            <w:enabled/>
            <w:calcOnExit w:val="0"/>
            <w:textInput/>
          </w:ffData>
        </w:fldChar>
      </w:r>
      <w:bookmarkStart w:id="50" w:name="ТекстовоеПоле35"/>
      <w:r w:rsidR="00F45A2E" w:rsidRPr="00D35A86">
        <w:rPr>
          <w:lang w:val="uk-UA"/>
        </w:rPr>
        <w:instrText xml:space="preserve"> FORMTEXT </w:instrText>
      </w:r>
      <w:r w:rsidR="00F45A2E" w:rsidRPr="00D35A86">
        <w:rPr>
          <w:lang w:val="uk-UA"/>
        </w:rPr>
      </w:r>
      <w:r w:rsidR="00F45A2E" w:rsidRPr="00D35A86">
        <w:rPr>
          <w:lang w:val="uk-UA"/>
        </w:rPr>
        <w:fldChar w:fldCharType="separate"/>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F45A2E" w:rsidRPr="00D35A86">
        <w:rPr>
          <w:lang w:val="uk-UA"/>
        </w:rPr>
        <w:fldChar w:fldCharType="end"/>
      </w:r>
      <w:bookmarkEnd w:id="50"/>
      <w:r w:rsidRPr="00D35A86">
        <w:rPr>
          <w:lang w:val="uk-UA"/>
        </w:rPr>
        <w:t xml:space="preserve"> року до </w:t>
      </w:r>
      <w:r w:rsidR="00F45A2E" w:rsidRPr="00D35A86">
        <w:rPr>
          <w:lang w:val="uk-UA"/>
        </w:rPr>
        <w:fldChar w:fldCharType="begin">
          <w:ffData>
            <w:name w:val="ТекстовоеПоле34"/>
            <w:enabled/>
            <w:calcOnExit w:val="0"/>
            <w:textInput/>
          </w:ffData>
        </w:fldChar>
      </w:r>
      <w:bookmarkStart w:id="51" w:name="ТекстовоеПоле34"/>
      <w:r w:rsidR="00F45A2E" w:rsidRPr="00D35A86">
        <w:rPr>
          <w:lang w:val="uk-UA"/>
        </w:rPr>
        <w:instrText xml:space="preserve"> FORMTEXT </w:instrText>
      </w:r>
      <w:r w:rsidR="00F45A2E" w:rsidRPr="00D35A86">
        <w:rPr>
          <w:lang w:val="uk-UA"/>
        </w:rPr>
      </w:r>
      <w:r w:rsidR="00F45A2E" w:rsidRPr="00D35A86">
        <w:rPr>
          <w:lang w:val="uk-UA"/>
        </w:rPr>
        <w:fldChar w:fldCharType="separate"/>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F45A2E" w:rsidRPr="00D35A86">
        <w:rPr>
          <w:lang w:val="uk-UA"/>
        </w:rPr>
        <w:fldChar w:fldCharType="end"/>
      </w:r>
      <w:bookmarkEnd w:id="51"/>
      <w:r w:rsidRPr="00D35A86">
        <w:rPr>
          <w:lang w:val="uk-UA"/>
        </w:rPr>
        <w:t xml:space="preserve"> року, а в частині проведення розрахунків – до їх повного</w:t>
      </w:r>
      <w:r w:rsidRPr="00D35A86">
        <w:rPr>
          <w:spacing w:val="-13"/>
          <w:lang w:val="uk-UA"/>
        </w:rPr>
        <w:t xml:space="preserve"> </w:t>
      </w:r>
      <w:r w:rsidRPr="00D35A86">
        <w:rPr>
          <w:lang w:val="uk-UA"/>
        </w:rPr>
        <w:t>здійснення.</w:t>
      </w:r>
    </w:p>
    <w:p w14:paraId="508FF4C2" w14:textId="77777777" w:rsidR="00BA0563" w:rsidRPr="00D35A86" w:rsidRDefault="00627E20">
      <w:pPr>
        <w:pStyle w:val="a5"/>
        <w:numPr>
          <w:ilvl w:val="1"/>
          <w:numId w:val="1"/>
        </w:numPr>
        <w:tabs>
          <w:tab w:val="left" w:pos="680"/>
        </w:tabs>
        <w:spacing w:before="2"/>
        <w:ind w:right="102" w:firstLine="0"/>
        <w:jc w:val="both"/>
        <w:rPr>
          <w:lang w:val="uk-UA"/>
        </w:rPr>
      </w:pPr>
      <w:r w:rsidRPr="00D35A86">
        <w:rPr>
          <w:lang w:val="uk-UA"/>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14:paraId="3DAD8574" w14:textId="77777777" w:rsidR="00BA0563" w:rsidRDefault="00627E20">
      <w:pPr>
        <w:pStyle w:val="a5"/>
        <w:numPr>
          <w:ilvl w:val="1"/>
          <w:numId w:val="1"/>
        </w:numPr>
        <w:tabs>
          <w:tab w:val="left" w:pos="680"/>
        </w:tabs>
        <w:spacing w:before="1"/>
        <w:ind w:right="102" w:firstLine="0"/>
        <w:jc w:val="both"/>
        <w:rPr>
          <w:lang w:val="uk-UA"/>
        </w:rPr>
      </w:pPr>
      <w:r w:rsidRPr="00D35A86">
        <w:rPr>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w:t>
      </w:r>
      <w:r w:rsidRPr="00D35A86">
        <w:rPr>
          <w:spacing w:val="-3"/>
          <w:lang w:val="uk-UA"/>
        </w:rPr>
        <w:t xml:space="preserve"> </w:t>
      </w:r>
      <w:r w:rsidRPr="00D35A86">
        <w:rPr>
          <w:lang w:val="uk-UA"/>
        </w:rPr>
        <w:t>Договором.</w:t>
      </w:r>
    </w:p>
    <w:p w14:paraId="44E577DA" w14:textId="77777777" w:rsidR="001E0C4B" w:rsidRPr="00D35A86" w:rsidRDefault="001E0C4B">
      <w:pPr>
        <w:pStyle w:val="a5"/>
        <w:numPr>
          <w:ilvl w:val="1"/>
          <w:numId w:val="1"/>
        </w:numPr>
        <w:tabs>
          <w:tab w:val="left" w:pos="680"/>
        </w:tabs>
        <w:spacing w:before="1"/>
        <w:ind w:right="102" w:firstLine="0"/>
        <w:jc w:val="both"/>
        <w:rPr>
          <w:lang w:val="uk-UA"/>
        </w:rPr>
      </w:pPr>
      <w:r>
        <w:rPr>
          <w:lang w:val="uk-UA"/>
        </w:rPr>
        <w:t>Якщ</w:t>
      </w:r>
      <w:r w:rsidRPr="001E0C4B">
        <w:rPr>
          <w:lang w:val="uk-UA"/>
        </w:rPr>
        <w:t xml:space="preserve">о у </w:t>
      </w:r>
      <w:r>
        <w:rPr>
          <w:lang w:val="uk-UA"/>
        </w:rPr>
        <w:t xml:space="preserve">тексті цього Договору чи Додаткових угод до нього </w:t>
      </w:r>
      <w:r w:rsidRPr="001E0C4B">
        <w:rPr>
          <w:lang w:val="uk-UA"/>
        </w:rPr>
        <w:t>сума виражена кілька разів, словами або цифрами, то в разі роз</w:t>
      </w:r>
      <w:r>
        <w:rPr>
          <w:lang w:val="uk-UA"/>
        </w:rPr>
        <w:t xml:space="preserve">біжностей між цими позначеннями, юридичну силу має сума виражена </w:t>
      </w:r>
      <w:r w:rsidRPr="001E0C4B">
        <w:rPr>
          <w:lang w:val="uk-UA"/>
        </w:rPr>
        <w:t>словами.</w:t>
      </w:r>
    </w:p>
    <w:p w14:paraId="3233AF54" w14:textId="77777777" w:rsidR="00BA0563" w:rsidRPr="00D35A86" w:rsidRDefault="00627E20">
      <w:pPr>
        <w:pStyle w:val="a5"/>
        <w:numPr>
          <w:ilvl w:val="1"/>
          <w:numId w:val="1"/>
        </w:numPr>
        <w:tabs>
          <w:tab w:val="left" w:pos="680"/>
        </w:tabs>
        <w:ind w:right="105" w:firstLine="0"/>
        <w:jc w:val="both"/>
        <w:rPr>
          <w:lang w:val="uk-UA"/>
        </w:rPr>
      </w:pPr>
      <w:r w:rsidRPr="00D35A86">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w:t>
      </w:r>
      <w:r w:rsidRPr="00D35A86">
        <w:rPr>
          <w:spacing w:val="-9"/>
          <w:lang w:val="uk-UA"/>
        </w:rPr>
        <w:t xml:space="preserve"> </w:t>
      </w:r>
      <w:r w:rsidRPr="00D35A86">
        <w:rPr>
          <w:lang w:val="uk-UA"/>
        </w:rPr>
        <w:t>наявності).</w:t>
      </w:r>
    </w:p>
    <w:p w14:paraId="03D9E7C9" w14:textId="77777777" w:rsidR="00BA0563" w:rsidRPr="00D35A86" w:rsidRDefault="00627E20">
      <w:pPr>
        <w:pStyle w:val="a5"/>
        <w:numPr>
          <w:ilvl w:val="1"/>
          <w:numId w:val="1"/>
        </w:numPr>
        <w:tabs>
          <w:tab w:val="left" w:pos="680"/>
        </w:tabs>
        <w:spacing w:before="1"/>
        <w:ind w:right="102" w:firstLine="0"/>
        <w:jc w:val="both"/>
        <w:rPr>
          <w:lang w:val="uk-UA"/>
        </w:rPr>
      </w:pPr>
      <w:r w:rsidRPr="00D35A86">
        <w:rPr>
          <w:lang w:val="uk-UA"/>
        </w:rPr>
        <w:lastRenderedPageBreak/>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w:t>
      </w:r>
      <w:r w:rsidRPr="00D35A86">
        <w:rPr>
          <w:spacing w:val="-5"/>
          <w:lang w:val="uk-UA"/>
        </w:rPr>
        <w:t xml:space="preserve"> </w:t>
      </w:r>
      <w:r w:rsidRPr="00D35A86">
        <w:rPr>
          <w:lang w:val="uk-UA"/>
        </w:rPr>
        <w:t>змін.</w:t>
      </w:r>
    </w:p>
    <w:p w14:paraId="599DBB52" w14:textId="77777777" w:rsidR="00BA0563" w:rsidRPr="00D35A86" w:rsidRDefault="00627E20">
      <w:pPr>
        <w:pStyle w:val="a5"/>
        <w:numPr>
          <w:ilvl w:val="1"/>
          <w:numId w:val="1"/>
        </w:numPr>
        <w:tabs>
          <w:tab w:val="left" w:pos="680"/>
        </w:tabs>
        <w:ind w:right="102" w:firstLine="0"/>
        <w:jc w:val="both"/>
        <w:rPr>
          <w:lang w:val="uk-UA"/>
        </w:rPr>
      </w:pPr>
      <w:r w:rsidRPr="00D35A86">
        <w:rPr>
          <w:lang w:val="uk-UA"/>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w:t>
      </w:r>
      <w:r w:rsidRPr="00D35A86">
        <w:rPr>
          <w:spacing w:val="-2"/>
          <w:lang w:val="uk-UA"/>
        </w:rPr>
        <w:t xml:space="preserve"> </w:t>
      </w:r>
      <w:r w:rsidRPr="00D35A86">
        <w:rPr>
          <w:lang w:val="uk-UA"/>
        </w:rPr>
        <w:t>України.</w:t>
      </w:r>
    </w:p>
    <w:p w14:paraId="13282690" w14:textId="77777777" w:rsidR="00BA0563" w:rsidRPr="00D35A86" w:rsidRDefault="00627E20">
      <w:pPr>
        <w:pStyle w:val="a5"/>
        <w:numPr>
          <w:ilvl w:val="1"/>
          <w:numId w:val="1"/>
        </w:numPr>
        <w:tabs>
          <w:tab w:val="left" w:pos="680"/>
        </w:tabs>
        <w:spacing w:line="252" w:lineRule="exact"/>
        <w:ind w:left="679"/>
        <w:jc w:val="both"/>
        <w:rPr>
          <w:lang w:val="uk-UA"/>
        </w:rPr>
      </w:pPr>
      <w:r w:rsidRPr="00D35A86">
        <w:rPr>
          <w:lang w:val="uk-UA"/>
        </w:rPr>
        <w:t>Характеристика статусу Споживача, як платника</w:t>
      </w:r>
      <w:r w:rsidRPr="00D35A86">
        <w:rPr>
          <w:spacing w:val="-9"/>
          <w:lang w:val="uk-UA"/>
        </w:rPr>
        <w:t xml:space="preserve"> </w:t>
      </w:r>
      <w:r w:rsidRPr="00D35A86">
        <w:rPr>
          <w:lang w:val="uk-UA"/>
        </w:rPr>
        <w:t>податків:</w:t>
      </w:r>
    </w:p>
    <w:p w14:paraId="065C19C3" w14:textId="1A5DECAC" w:rsidR="00D35A86" w:rsidRPr="00922ED9" w:rsidRDefault="00D35A86" w:rsidP="00D35A86">
      <w:pPr>
        <w:pStyle w:val="a5"/>
        <w:numPr>
          <w:ilvl w:val="2"/>
          <w:numId w:val="1"/>
        </w:numPr>
        <w:tabs>
          <w:tab w:val="left" w:pos="1440"/>
          <w:tab w:val="left" w:pos="5114"/>
        </w:tabs>
        <w:spacing w:before="62"/>
        <w:ind w:hanging="706"/>
        <w:rPr>
          <w:lang w:val="uk-UA"/>
        </w:rPr>
      </w:pPr>
      <w:r>
        <w:rPr>
          <w:lang w:val="uk-UA"/>
        </w:rPr>
        <w:t xml:space="preserve">Споживач </w:t>
      </w:r>
      <w:r w:rsidRPr="001F3869">
        <w:rPr>
          <w:lang w:val="uk-UA"/>
        </w:rPr>
        <w:t>-</w:t>
      </w:r>
      <w:r>
        <w:rPr>
          <w:u w:val="single"/>
          <w:lang w:val="uk-UA"/>
        </w:rPr>
        <w:t xml:space="preserve"> </w:t>
      </w:r>
      <w:r>
        <w:rPr>
          <w:highlight w:val="yellow"/>
          <w:u w:val="single"/>
          <w:lang w:val="uk-UA"/>
        </w:rPr>
        <w:fldChar w:fldCharType="begin"/>
      </w:r>
      <w:r>
        <w:rPr>
          <w:u w:val="single"/>
          <w:lang w:val="uk-UA"/>
        </w:rPr>
        <w:instrText xml:space="preserve"> REF ПодатокПрибуток \h </w:instrText>
      </w:r>
      <w:r>
        <w:rPr>
          <w:highlight w:val="yellow"/>
          <w:u w:val="single"/>
          <w:lang w:val="uk-UA"/>
        </w:rPr>
      </w:r>
      <w:r>
        <w:rPr>
          <w:highlight w:val="yellow"/>
          <w:u w:val="single"/>
          <w:lang w:val="uk-UA"/>
        </w:rPr>
        <w:fldChar w:fldCharType="separate"/>
      </w:r>
      <w:r w:rsidR="00567D45" w:rsidRPr="00567D45">
        <w:rPr>
          <w:lang w:val="ru-RU"/>
        </w:rPr>
        <w:t>Платник податку на прибуток за основною ставкою</w:t>
      </w:r>
      <w:r>
        <w:rPr>
          <w:highlight w:val="yellow"/>
          <w:u w:val="single"/>
          <w:lang w:val="uk-UA"/>
        </w:rPr>
        <w:fldChar w:fldCharType="end"/>
      </w:r>
      <w:r w:rsidRPr="00922ED9">
        <w:rPr>
          <w:lang w:val="uk-UA"/>
        </w:rPr>
        <w:t>;</w:t>
      </w:r>
    </w:p>
    <w:p w14:paraId="16551134" w14:textId="55A55489" w:rsidR="00D35A86" w:rsidRPr="00922ED9" w:rsidRDefault="00D35A86" w:rsidP="00D35A86">
      <w:pPr>
        <w:pStyle w:val="a5"/>
        <w:numPr>
          <w:ilvl w:val="2"/>
          <w:numId w:val="1"/>
        </w:numPr>
        <w:tabs>
          <w:tab w:val="left" w:pos="1440"/>
          <w:tab w:val="left" w:pos="5114"/>
        </w:tabs>
        <w:spacing w:before="1" w:line="252" w:lineRule="exact"/>
        <w:ind w:hanging="706"/>
        <w:rPr>
          <w:u w:val="single"/>
          <w:lang w:val="uk-UA"/>
        </w:rPr>
      </w:pPr>
      <w:r w:rsidRPr="00922ED9">
        <w:rPr>
          <w:lang w:val="uk-UA"/>
        </w:rPr>
        <w:t xml:space="preserve">Споживач </w:t>
      </w:r>
      <w:r>
        <w:rPr>
          <w:lang w:val="uk-UA"/>
        </w:rPr>
        <w:t xml:space="preserve">- </w:t>
      </w:r>
      <w:r>
        <w:rPr>
          <w:lang w:val="uk-UA"/>
        </w:rPr>
        <w:fldChar w:fldCharType="begin"/>
      </w:r>
      <w:r>
        <w:rPr>
          <w:lang w:val="uk-UA"/>
        </w:rPr>
        <w:instrText xml:space="preserve"> REF ПлатникПДВ \h </w:instrText>
      </w:r>
      <w:r>
        <w:rPr>
          <w:lang w:val="uk-UA"/>
        </w:rPr>
      </w:r>
      <w:r>
        <w:rPr>
          <w:lang w:val="uk-UA"/>
        </w:rPr>
        <w:fldChar w:fldCharType="separate"/>
      </w:r>
      <w:r w:rsidR="00567D45">
        <w:t>Платник ПДВ</w:t>
      </w:r>
      <w:r>
        <w:rPr>
          <w:lang w:val="uk-UA"/>
        </w:rPr>
        <w:fldChar w:fldCharType="end"/>
      </w:r>
      <w:r>
        <w:rPr>
          <w:lang w:val="uk-UA"/>
        </w:rPr>
        <w:t>.</w:t>
      </w:r>
    </w:p>
    <w:p w14:paraId="5881B6AE" w14:textId="77777777" w:rsidR="00BA0563" w:rsidRPr="00D35A86" w:rsidRDefault="00627E20">
      <w:pPr>
        <w:pStyle w:val="a5"/>
        <w:numPr>
          <w:ilvl w:val="1"/>
          <w:numId w:val="1"/>
        </w:numPr>
        <w:tabs>
          <w:tab w:val="left" w:pos="873"/>
        </w:tabs>
        <w:spacing w:before="2"/>
        <w:ind w:left="306" w:right="128" w:firstLine="0"/>
        <w:jc w:val="both"/>
        <w:rPr>
          <w:lang w:val="uk-UA"/>
        </w:rPr>
      </w:pPr>
      <w:r w:rsidRPr="00D35A86">
        <w:rPr>
          <w:lang w:val="uk-UA"/>
        </w:rPr>
        <w:t>У разі будь-яких змін в статусі платника податків, Сторони зобов’язані повідомити про це одна одну не пізніше п’яти календарних днів з дати такої</w:t>
      </w:r>
      <w:r w:rsidRPr="00D35A86">
        <w:rPr>
          <w:spacing w:val="-10"/>
          <w:lang w:val="uk-UA"/>
        </w:rPr>
        <w:t xml:space="preserve"> </w:t>
      </w:r>
      <w:r w:rsidRPr="00D35A86">
        <w:rPr>
          <w:lang w:val="uk-UA"/>
        </w:rPr>
        <w:t>зміни.</w:t>
      </w:r>
    </w:p>
    <w:p w14:paraId="034A134C" w14:textId="77777777" w:rsidR="00BA0563" w:rsidRPr="00D35A86" w:rsidRDefault="00627E20">
      <w:pPr>
        <w:pStyle w:val="a5"/>
        <w:numPr>
          <w:ilvl w:val="1"/>
          <w:numId w:val="1"/>
        </w:numPr>
        <w:tabs>
          <w:tab w:val="left" w:pos="1015"/>
        </w:tabs>
        <w:spacing w:before="1"/>
        <w:ind w:left="306" w:right="129" w:firstLine="0"/>
        <w:jc w:val="both"/>
        <w:rPr>
          <w:lang w:val="uk-UA"/>
        </w:rPr>
      </w:pPr>
      <w:r w:rsidRPr="00D35A86">
        <w:rPr>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w:t>
      </w:r>
      <w:r w:rsidRPr="00D35A86">
        <w:rPr>
          <w:spacing w:val="-6"/>
          <w:lang w:val="uk-UA"/>
        </w:rPr>
        <w:t xml:space="preserve"> </w:t>
      </w:r>
      <w:r w:rsidRPr="00D35A86">
        <w:rPr>
          <w:lang w:val="uk-UA"/>
        </w:rPr>
        <w:t>газу.</w:t>
      </w:r>
    </w:p>
    <w:p w14:paraId="4BD2F52B" w14:textId="77777777" w:rsidR="00BA0563" w:rsidRPr="00D35A86" w:rsidRDefault="00627E20" w:rsidP="005C779F">
      <w:pPr>
        <w:pStyle w:val="a5"/>
        <w:numPr>
          <w:ilvl w:val="1"/>
          <w:numId w:val="1"/>
        </w:numPr>
        <w:tabs>
          <w:tab w:val="left" w:pos="1015"/>
        </w:tabs>
        <w:spacing w:before="2"/>
        <w:ind w:left="306" w:right="129" w:firstLine="0"/>
        <w:jc w:val="both"/>
        <w:rPr>
          <w:lang w:val="uk-UA"/>
        </w:rPr>
      </w:pPr>
      <w:r w:rsidRPr="00D35A86">
        <w:rPr>
          <w:lang w:val="uk-UA"/>
        </w:rPr>
        <w:t>Цей Договір укладено в двох примірниках, які мають однакову юридичну силу, один з них зберігається у Постачальника, другий – у Споживача.</w:t>
      </w:r>
    </w:p>
    <w:p w14:paraId="7714530E" w14:textId="77777777" w:rsidR="008F7B70" w:rsidRPr="00D35A86" w:rsidRDefault="008F7B70">
      <w:pPr>
        <w:ind w:left="2574"/>
        <w:rPr>
          <w:b/>
          <w:lang w:val="uk-UA"/>
        </w:rPr>
      </w:pPr>
    </w:p>
    <w:p w14:paraId="61C32829" w14:textId="77777777" w:rsidR="00BA0563" w:rsidRPr="00D35A86" w:rsidRDefault="00627E20">
      <w:pPr>
        <w:ind w:left="2574"/>
        <w:rPr>
          <w:b/>
          <w:lang w:val="uk-UA"/>
        </w:rPr>
      </w:pPr>
      <w:r w:rsidRPr="00D35A86">
        <w:rPr>
          <w:b/>
          <w:lang w:val="uk-UA"/>
        </w:rPr>
        <w:t>XIІ Місцезнаходження та банківські реквізити Сторін</w:t>
      </w:r>
    </w:p>
    <w:tbl>
      <w:tblPr>
        <w:tblW w:w="0" w:type="auto"/>
        <w:tblInd w:w="428" w:type="dxa"/>
        <w:tblLook w:val="0000" w:firstRow="0" w:lastRow="0" w:firstColumn="0" w:lastColumn="0" w:noHBand="0" w:noVBand="0"/>
      </w:tblPr>
      <w:tblGrid>
        <w:gridCol w:w="4990"/>
        <w:gridCol w:w="5060"/>
      </w:tblGrid>
      <w:tr w:rsidR="00887D9A" w:rsidRPr="00D35A86" w14:paraId="39B62C57" w14:textId="77777777" w:rsidTr="00ED7781">
        <w:trPr>
          <w:trHeight w:val="390"/>
        </w:trPr>
        <w:tc>
          <w:tcPr>
            <w:tcW w:w="4990" w:type="dxa"/>
          </w:tcPr>
          <w:p w14:paraId="16E89246" w14:textId="77777777" w:rsidR="00887D9A" w:rsidRPr="00D35A86" w:rsidRDefault="00887D9A" w:rsidP="00887D9A">
            <w:pPr>
              <w:pStyle w:val="TableParagraph"/>
              <w:spacing w:line="235" w:lineRule="exact"/>
              <w:ind w:left="1938" w:right="112"/>
              <w:rPr>
                <w:b/>
                <w:lang w:val="uk-UA"/>
              </w:rPr>
            </w:pPr>
            <w:r w:rsidRPr="00D35A86">
              <w:rPr>
                <w:b/>
                <w:lang w:val="uk-UA"/>
              </w:rPr>
              <w:t>Постачальник</w:t>
            </w:r>
          </w:p>
          <w:p w14:paraId="7340580D" w14:textId="77777777" w:rsidR="00887D9A" w:rsidRPr="00D35A86" w:rsidRDefault="00887D9A" w:rsidP="00117ACA">
            <w:pPr>
              <w:pStyle w:val="CoversheetParagraph"/>
            </w:pPr>
            <w:r w:rsidRPr="00D35A86">
              <w:t>ТОВ «ІНКОРГАЗ»</w:t>
            </w:r>
          </w:p>
          <w:p w14:paraId="067ED5A6" w14:textId="77777777" w:rsidR="00887D9A" w:rsidRPr="00D35A86" w:rsidRDefault="00887D9A" w:rsidP="00117ACA">
            <w:pPr>
              <w:pStyle w:val="CoversheetParagraph"/>
            </w:pPr>
          </w:p>
          <w:p w14:paraId="4AD6FC93" w14:textId="77777777" w:rsidR="00887D9A" w:rsidRPr="00D35A86" w:rsidDel="00EC551D" w:rsidRDefault="00887D9A" w:rsidP="00887D9A">
            <w:pPr>
              <w:ind w:left="174" w:right="145"/>
              <w:rPr>
                <w:b/>
                <w:lang w:val="uk-UA"/>
              </w:rPr>
            </w:pPr>
            <w:r w:rsidRPr="00D35A86">
              <w:rPr>
                <w:b/>
                <w:lang w:val="uk-UA"/>
              </w:rPr>
              <w:t>Місцезнаходження згідно реєстрації:</w:t>
            </w:r>
          </w:p>
          <w:p w14:paraId="34A460E1" w14:textId="77777777" w:rsidR="00887D9A" w:rsidRPr="00D35A86" w:rsidRDefault="00887D9A" w:rsidP="00887D9A">
            <w:pPr>
              <w:ind w:left="174" w:right="145"/>
              <w:jc w:val="both"/>
              <w:rPr>
                <w:color w:val="000000"/>
                <w:lang w:val="uk-UA"/>
              </w:rPr>
            </w:pPr>
            <w:r w:rsidRPr="00D35A86">
              <w:rPr>
                <w:color w:val="000000"/>
                <w:lang w:val="uk-UA"/>
              </w:rPr>
              <w:t>01133, м. Київ, вулиця Євгена Коновальця, буд. 36-Б, Літера А2</w:t>
            </w:r>
          </w:p>
          <w:p w14:paraId="21256A89" w14:textId="77777777" w:rsidR="00887D9A" w:rsidRPr="00D35A86" w:rsidRDefault="00887D9A" w:rsidP="00887D9A">
            <w:pPr>
              <w:ind w:left="174" w:right="145"/>
              <w:rPr>
                <w:b/>
                <w:bCs/>
                <w:lang w:val="uk-UA"/>
              </w:rPr>
            </w:pPr>
            <w:r w:rsidRPr="00D35A86">
              <w:rPr>
                <w:b/>
                <w:bCs/>
                <w:lang w:val="uk-UA"/>
              </w:rPr>
              <w:t xml:space="preserve">Поштова адреса: </w:t>
            </w:r>
          </w:p>
          <w:p w14:paraId="3374D898" w14:textId="716AEB73" w:rsidR="00887D9A" w:rsidRPr="00D35A86" w:rsidRDefault="00887D9A" w:rsidP="00887D9A">
            <w:pPr>
              <w:ind w:left="174" w:right="145"/>
              <w:jc w:val="both"/>
              <w:rPr>
                <w:bCs/>
                <w:lang w:val="uk-UA"/>
              </w:rPr>
            </w:pPr>
            <w:r w:rsidRPr="00D35A86">
              <w:rPr>
                <w:color w:val="000000"/>
                <w:lang w:val="uk-UA"/>
              </w:rPr>
              <w:t>01030, м. Київ, вул. Б.Хмельницького, 52, БЦ «Вектор», оф.</w:t>
            </w:r>
            <w:r w:rsidR="005D5523">
              <w:rPr>
                <w:color w:val="000000"/>
                <w:lang w:val="uk-UA"/>
              </w:rPr>
              <w:t>31</w:t>
            </w:r>
            <w:r w:rsidRPr="00D35A86">
              <w:rPr>
                <w:color w:val="000000"/>
                <w:lang w:val="uk-UA"/>
              </w:rPr>
              <w:t>5</w:t>
            </w:r>
          </w:p>
          <w:p w14:paraId="24A61C5B" w14:textId="6DAB7C59" w:rsidR="00887D9A" w:rsidRPr="00567D45" w:rsidRDefault="00887D9A" w:rsidP="00887D9A">
            <w:pPr>
              <w:spacing w:line="204" w:lineRule="atLeast"/>
              <w:ind w:left="174" w:right="145"/>
              <w:rPr>
                <w:color w:val="000000"/>
              </w:rPr>
            </w:pPr>
            <w:r w:rsidRPr="00D35A86">
              <w:rPr>
                <w:color w:val="000000"/>
                <w:lang w:val="uk-UA"/>
              </w:rPr>
              <w:t>Телефон: +38 (044) 222</w:t>
            </w:r>
            <w:r w:rsidR="00567D45">
              <w:rPr>
                <w:color w:val="000000"/>
              </w:rPr>
              <w:t>-</w:t>
            </w:r>
            <w:r w:rsidRPr="00D35A86">
              <w:rPr>
                <w:color w:val="000000"/>
                <w:lang w:val="uk-UA"/>
              </w:rPr>
              <w:t>76</w:t>
            </w:r>
            <w:r w:rsidR="00567D45">
              <w:rPr>
                <w:color w:val="000000"/>
              </w:rPr>
              <w:t>-</w:t>
            </w:r>
            <w:r w:rsidRPr="00D35A86">
              <w:rPr>
                <w:color w:val="000000"/>
                <w:lang w:val="uk-UA"/>
              </w:rPr>
              <w:t>16</w:t>
            </w:r>
            <w:r w:rsidR="00567D45">
              <w:rPr>
                <w:color w:val="000000"/>
              </w:rPr>
              <w:t>; 237-70-76</w:t>
            </w:r>
          </w:p>
          <w:p w14:paraId="139AA06F" w14:textId="77777777" w:rsidR="00887D9A" w:rsidRPr="00D35A86" w:rsidRDefault="00887D9A" w:rsidP="00887D9A">
            <w:pPr>
              <w:spacing w:line="204" w:lineRule="atLeast"/>
              <w:ind w:left="174" w:right="145"/>
              <w:rPr>
                <w:color w:val="000000"/>
                <w:lang w:val="uk-UA"/>
              </w:rPr>
            </w:pPr>
            <w:r w:rsidRPr="00D35A86">
              <w:rPr>
                <w:color w:val="000000"/>
                <w:lang w:val="uk-UA"/>
              </w:rPr>
              <w:t>Факс: +38 (044) 227 14 36</w:t>
            </w:r>
          </w:p>
          <w:p w14:paraId="2E097FD7" w14:textId="42A8F438" w:rsidR="00887D9A" w:rsidRPr="00D35A86" w:rsidRDefault="00887D9A" w:rsidP="00887D9A">
            <w:pPr>
              <w:spacing w:line="204" w:lineRule="atLeast"/>
              <w:ind w:left="174" w:right="145"/>
              <w:rPr>
                <w:color w:val="000000"/>
                <w:lang w:val="uk-UA"/>
              </w:rPr>
            </w:pPr>
            <w:r w:rsidRPr="00D35A86">
              <w:rPr>
                <w:color w:val="000000"/>
                <w:lang w:val="uk-UA"/>
              </w:rPr>
              <w:t xml:space="preserve">Офіційний сайт: </w:t>
            </w:r>
            <w:hyperlink r:id="rId10" w:history="1">
              <w:r w:rsidRPr="00D35A86">
                <w:rPr>
                  <w:rStyle w:val="aa"/>
                  <w:lang w:val="uk-UA"/>
                </w:rPr>
                <w:t>www.inkrogas.com</w:t>
              </w:r>
            </w:hyperlink>
            <w:r w:rsidRPr="00D35A86">
              <w:rPr>
                <w:color w:val="000000"/>
                <w:lang w:val="uk-UA"/>
              </w:rPr>
              <w:t xml:space="preserve"> </w:t>
            </w:r>
          </w:p>
          <w:p w14:paraId="3D7A39D1" w14:textId="66ADEA20" w:rsidR="00887D9A" w:rsidRPr="00D35A86" w:rsidRDefault="00887D9A" w:rsidP="00887D9A">
            <w:pPr>
              <w:spacing w:line="204" w:lineRule="atLeast"/>
              <w:ind w:left="174" w:right="145"/>
              <w:rPr>
                <w:color w:val="000000"/>
                <w:lang w:val="uk-UA"/>
              </w:rPr>
            </w:pPr>
            <w:r w:rsidRPr="00D35A86">
              <w:rPr>
                <w:color w:val="000000"/>
                <w:lang w:val="uk-UA"/>
              </w:rPr>
              <w:t xml:space="preserve">Email: </w:t>
            </w:r>
            <w:hyperlink r:id="rId11" w:history="1">
              <w:r w:rsidRPr="00D35A86">
                <w:rPr>
                  <w:rStyle w:val="aa"/>
                  <w:lang w:val="uk-UA"/>
                </w:rPr>
                <w:t>info@inkorgas.com</w:t>
              </w:r>
            </w:hyperlink>
            <w:r w:rsidRPr="00D35A86">
              <w:rPr>
                <w:color w:val="000000"/>
                <w:lang w:val="uk-UA"/>
              </w:rPr>
              <w:t xml:space="preserve"> </w:t>
            </w:r>
          </w:p>
          <w:p w14:paraId="1508D12F" w14:textId="77777777" w:rsidR="00887D9A" w:rsidRPr="00D35A86" w:rsidRDefault="00887D9A" w:rsidP="00ED7781">
            <w:pPr>
              <w:rPr>
                <w:b/>
                <w:lang w:val="uk-UA"/>
              </w:rPr>
            </w:pPr>
          </w:p>
        </w:tc>
        <w:tc>
          <w:tcPr>
            <w:tcW w:w="5060" w:type="dxa"/>
          </w:tcPr>
          <w:p w14:paraId="0E4DABC7" w14:textId="77777777" w:rsidR="00887D9A" w:rsidRPr="00D35A86" w:rsidRDefault="00887D9A" w:rsidP="00887D9A">
            <w:pPr>
              <w:pStyle w:val="TableParagraph"/>
              <w:spacing w:line="235" w:lineRule="exact"/>
              <w:ind w:left="112"/>
              <w:jc w:val="center"/>
              <w:rPr>
                <w:b/>
                <w:lang w:val="uk-UA"/>
              </w:rPr>
            </w:pPr>
            <w:r w:rsidRPr="00D35A86">
              <w:rPr>
                <w:b/>
                <w:lang w:val="uk-UA"/>
              </w:rPr>
              <w:t>Споживач</w:t>
            </w:r>
          </w:p>
          <w:p w14:paraId="54C3B181" w14:textId="3B50AD44" w:rsidR="00887D9A" w:rsidRPr="00117ACA" w:rsidRDefault="00887D9A" w:rsidP="00117ACA">
            <w:pPr>
              <w:pStyle w:val="CoversheetParagraph"/>
            </w:pPr>
            <w:r w:rsidRPr="00117ACA">
              <w:fldChar w:fldCharType="begin"/>
            </w:r>
            <w:r w:rsidRPr="00117ACA">
              <w:instrText xml:space="preserve"> REF СкороченаНазва \h  \* MERGEFORMAT </w:instrText>
            </w:r>
            <w:r w:rsidRPr="00117ACA">
              <w:fldChar w:fldCharType="separate"/>
            </w:r>
            <w:r w:rsidR="00567D45" w:rsidRPr="00567D45">
              <w:rPr>
                <w:sz w:val="24"/>
                <w:szCs w:val="24"/>
              </w:rPr>
              <w:t xml:space="preserve">     </w:t>
            </w:r>
            <w:r w:rsidRPr="00117ACA">
              <w:fldChar w:fldCharType="end"/>
            </w:r>
          </w:p>
          <w:p w14:paraId="727D9540" w14:textId="77777777" w:rsidR="00887D9A" w:rsidRPr="00D35A86" w:rsidRDefault="00887D9A" w:rsidP="00117ACA">
            <w:pPr>
              <w:pStyle w:val="CoversheetParagraph"/>
            </w:pPr>
          </w:p>
          <w:p w14:paraId="56D3ADF6" w14:textId="77777777" w:rsidR="00887D9A" w:rsidRPr="00D35A86" w:rsidDel="00EC551D" w:rsidRDefault="00887D9A" w:rsidP="00887D9A">
            <w:pPr>
              <w:ind w:left="174" w:right="145"/>
              <w:rPr>
                <w:b/>
                <w:lang w:val="uk-UA"/>
              </w:rPr>
            </w:pPr>
            <w:r w:rsidRPr="00D35A86">
              <w:rPr>
                <w:b/>
                <w:lang w:val="uk-UA"/>
              </w:rPr>
              <w:t>Місцезнаходження згідно реєстрації:</w:t>
            </w:r>
          </w:p>
          <w:p w14:paraId="11C59DFF" w14:textId="1F1B502E" w:rsidR="00887D9A" w:rsidRPr="00D35A86" w:rsidRDefault="00887D9A" w:rsidP="00887D9A">
            <w:pPr>
              <w:ind w:left="174" w:right="145"/>
              <w:rPr>
                <w:color w:val="000000"/>
                <w:lang w:val="uk-UA"/>
              </w:rPr>
            </w:pPr>
            <w:r w:rsidRPr="00D35A86">
              <w:rPr>
                <w:color w:val="000000"/>
                <w:lang w:val="uk-UA"/>
              </w:rPr>
              <w:fldChar w:fldCharType="begin"/>
            </w:r>
            <w:r w:rsidRPr="00D35A86">
              <w:rPr>
                <w:b/>
                <w:bCs/>
                <w:lang w:val="uk-UA"/>
              </w:rPr>
              <w:instrText xml:space="preserve"> REF ЮрАдреса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567D45" w:rsidRPr="00567D45">
              <w:rPr>
                <w:sz w:val="24"/>
                <w:szCs w:val="24"/>
                <w:lang w:val="uk-UA"/>
              </w:rPr>
              <w:t xml:space="preserve">     </w:t>
            </w:r>
            <w:r w:rsidRPr="00D35A86">
              <w:rPr>
                <w:color w:val="000000"/>
                <w:lang w:val="uk-UA"/>
              </w:rPr>
              <w:fldChar w:fldCharType="end"/>
            </w:r>
          </w:p>
          <w:p w14:paraId="654AFB21" w14:textId="77777777" w:rsidR="00887D9A" w:rsidRPr="00D35A86" w:rsidRDefault="00887D9A" w:rsidP="00887D9A">
            <w:pPr>
              <w:ind w:left="174" w:right="145"/>
              <w:rPr>
                <w:b/>
                <w:bCs/>
                <w:lang w:val="uk-UA"/>
              </w:rPr>
            </w:pPr>
            <w:r w:rsidRPr="00D35A86">
              <w:rPr>
                <w:b/>
                <w:bCs/>
                <w:lang w:val="uk-UA"/>
              </w:rPr>
              <w:t xml:space="preserve">Поштова адреса: </w:t>
            </w:r>
          </w:p>
          <w:p w14:paraId="0891035F" w14:textId="21D8574F" w:rsidR="00887D9A" w:rsidRPr="00D35A86" w:rsidRDefault="00887D9A" w:rsidP="00887D9A">
            <w:pPr>
              <w:spacing w:line="204" w:lineRule="atLeast"/>
              <w:ind w:left="174" w:right="145"/>
              <w:rPr>
                <w:color w:val="000000"/>
                <w:lang w:val="uk-UA"/>
              </w:rPr>
            </w:pPr>
            <w:r w:rsidRPr="00D35A86">
              <w:rPr>
                <w:color w:val="000000"/>
                <w:lang w:val="uk-UA"/>
              </w:rPr>
              <w:fldChar w:fldCharType="begin"/>
            </w:r>
            <w:r w:rsidRPr="00D35A86">
              <w:rPr>
                <w:color w:val="000000"/>
                <w:lang w:val="uk-UA"/>
              </w:rPr>
              <w:instrText xml:space="preserve"> REF ФактАдреса \h  \* MERGEFORMAT </w:instrText>
            </w:r>
            <w:r w:rsidRPr="00D35A86">
              <w:rPr>
                <w:color w:val="000000"/>
                <w:lang w:val="uk-UA"/>
              </w:rPr>
            </w:r>
            <w:r w:rsidRPr="00D35A86">
              <w:rPr>
                <w:color w:val="000000"/>
                <w:lang w:val="uk-UA"/>
              </w:rPr>
              <w:fldChar w:fldCharType="separate"/>
            </w:r>
            <w:r w:rsidR="00567D45" w:rsidRPr="00567D45">
              <w:rPr>
                <w:sz w:val="24"/>
                <w:szCs w:val="24"/>
                <w:lang w:val="uk-UA"/>
              </w:rPr>
              <w:t xml:space="preserve">     </w:t>
            </w:r>
            <w:r w:rsidRPr="00D35A86">
              <w:rPr>
                <w:color w:val="000000"/>
                <w:lang w:val="uk-UA"/>
              </w:rPr>
              <w:fldChar w:fldCharType="end"/>
            </w:r>
          </w:p>
          <w:p w14:paraId="3E3B19F2" w14:textId="058275ED" w:rsidR="00887D9A" w:rsidRPr="00D35A86" w:rsidRDefault="00887D9A" w:rsidP="00887D9A">
            <w:pPr>
              <w:spacing w:line="204" w:lineRule="atLeast"/>
              <w:ind w:left="174" w:right="145"/>
              <w:rPr>
                <w:color w:val="000000"/>
                <w:lang w:val="uk-UA"/>
              </w:rPr>
            </w:pPr>
            <w:r w:rsidRPr="00D35A86">
              <w:rPr>
                <w:color w:val="000000"/>
                <w:lang w:val="uk-UA"/>
              </w:rPr>
              <w:t xml:space="preserve">Телефон: </w:t>
            </w:r>
            <w:r w:rsidRPr="00D35A86">
              <w:rPr>
                <w:color w:val="000000"/>
                <w:lang w:val="uk-UA"/>
              </w:rPr>
              <w:fldChar w:fldCharType="begin"/>
            </w:r>
            <w:r w:rsidRPr="00D35A86">
              <w:rPr>
                <w:color w:val="000000"/>
                <w:lang w:val="uk-UA"/>
              </w:rPr>
              <w:instrText xml:space="preserve"> REF Телефон \h  \* MERGEFORMAT </w:instrText>
            </w:r>
            <w:r w:rsidRPr="00D35A86">
              <w:rPr>
                <w:color w:val="000000"/>
                <w:lang w:val="uk-UA"/>
              </w:rPr>
            </w:r>
            <w:r w:rsidRPr="00D35A86">
              <w:rPr>
                <w:color w:val="000000"/>
                <w:lang w:val="uk-UA"/>
              </w:rPr>
              <w:fldChar w:fldCharType="separate"/>
            </w:r>
            <w:r w:rsidR="00567D45" w:rsidRPr="00567D45">
              <w:rPr>
                <w:sz w:val="24"/>
                <w:szCs w:val="24"/>
                <w:lang w:val="uk-UA"/>
              </w:rPr>
              <w:t xml:space="preserve">     </w:t>
            </w:r>
            <w:r w:rsidRPr="00D35A86">
              <w:rPr>
                <w:color w:val="000000"/>
                <w:lang w:val="uk-UA"/>
              </w:rPr>
              <w:fldChar w:fldCharType="end"/>
            </w:r>
          </w:p>
          <w:p w14:paraId="7C5F28DC" w14:textId="0436D8BF" w:rsidR="00887D9A" w:rsidRPr="00D35A86" w:rsidRDefault="00887D9A" w:rsidP="00887D9A">
            <w:pPr>
              <w:spacing w:line="204" w:lineRule="atLeast"/>
              <w:ind w:left="174" w:right="145"/>
              <w:rPr>
                <w:color w:val="000000"/>
                <w:lang w:val="uk-UA"/>
              </w:rPr>
            </w:pPr>
            <w:r w:rsidRPr="00D35A86">
              <w:rPr>
                <w:color w:val="000000"/>
                <w:lang w:val="uk-UA"/>
              </w:rPr>
              <w:t xml:space="preserve">Факс: </w:t>
            </w:r>
            <w:r w:rsidRPr="00D35A86">
              <w:rPr>
                <w:color w:val="000000"/>
                <w:lang w:val="uk-UA"/>
              </w:rPr>
              <w:fldChar w:fldCharType="begin"/>
            </w:r>
            <w:r w:rsidRPr="00D35A86">
              <w:rPr>
                <w:color w:val="000000"/>
                <w:lang w:val="uk-UA"/>
              </w:rPr>
              <w:instrText xml:space="preserve"> REF Факс \h  \* MERGEFORMAT </w:instrText>
            </w:r>
            <w:r w:rsidRPr="00D35A86">
              <w:rPr>
                <w:color w:val="000000"/>
                <w:lang w:val="uk-UA"/>
              </w:rPr>
            </w:r>
            <w:r w:rsidRPr="00D35A86">
              <w:rPr>
                <w:color w:val="000000"/>
                <w:lang w:val="uk-UA"/>
              </w:rPr>
              <w:fldChar w:fldCharType="separate"/>
            </w:r>
            <w:r w:rsidR="00567D45" w:rsidRPr="00567D45">
              <w:rPr>
                <w:sz w:val="24"/>
                <w:szCs w:val="24"/>
                <w:lang w:val="uk-UA"/>
              </w:rPr>
              <w:t xml:space="preserve">     </w:t>
            </w:r>
            <w:r w:rsidRPr="00D35A86">
              <w:rPr>
                <w:color w:val="000000"/>
                <w:lang w:val="uk-UA"/>
              </w:rPr>
              <w:fldChar w:fldCharType="end"/>
            </w:r>
          </w:p>
          <w:p w14:paraId="69AF78DB" w14:textId="170BE3EE" w:rsidR="00887D9A" w:rsidRPr="00D35A86" w:rsidRDefault="00887D9A" w:rsidP="00887D9A">
            <w:pPr>
              <w:spacing w:line="204" w:lineRule="atLeast"/>
              <w:ind w:left="174" w:right="145"/>
              <w:rPr>
                <w:color w:val="000000"/>
                <w:lang w:val="uk-UA"/>
              </w:rPr>
            </w:pPr>
            <w:r w:rsidRPr="00D35A86">
              <w:rPr>
                <w:color w:val="000000"/>
                <w:lang w:val="uk-UA"/>
              </w:rPr>
              <w:t xml:space="preserve">Email: </w:t>
            </w:r>
            <w:r w:rsidR="00855E75" w:rsidRPr="00D35A86">
              <w:rPr>
                <w:color w:val="000000"/>
                <w:lang w:val="uk-UA"/>
              </w:rPr>
              <w:fldChar w:fldCharType="begin"/>
            </w:r>
            <w:r w:rsidR="00855E75" w:rsidRPr="00D35A86">
              <w:rPr>
                <w:color w:val="000000"/>
                <w:lang w:val="uk-UA"/>
              </w:rPr>
              <w:instrText xml:space="preserve"> REF емейл \h </w:instrText>
            </w:r>
            <w:r w:rsidR="00855E75" w:rsidRPr="00D35A86">
              <w:rPr>
                <w:color w:val="000000"/>
                <w:lang w:val="uk-UA"/>
              </w:rPr>
            </w:r>
            <w:r w:rsidR="00855E75" w:rsidRPr="00D35A86">
              <w:rPr>
                <w:color w:val="000000"/>
                <w:lang w:val="uk-UA"/>
              </w:rPr>
              <w:fldChar w:fldCharType="separate"/>
            </w:r>
            <w:r w:rsidR="00567D45">
              <w:rPr>
                <w:noProof/>
                <w:sz w:val="24"/>
                <w:szCs w:val="24"/>
              </w:rPr>
              <w:t xml:space="preserve">     </w:t>
            </w:r>
            <w:r w:rsidR="00855E75" w:rsidRPr="00D35A86">
              <w:rPr>
                <w:color w:val="000000"/>
                <w:lang w:val="uk-UA"/>
              </w:rPr>
              <w:fldChar w:fldCharType="end"/>
            </w:r>
            <w:r w:rsidR="00A632F5" w:rsidRPr="00D35A86">
              <w:rPr>
                <w:color w:val="000000"/>
                <w:lang w:val="uk-UA"/>
              </w:rPr>
              <w:t xml:space="preserve"> </w:t>
            </w:r>
          </w:p>
          <w:p w14:paraId="0BBC49FF" w14:textId="77777777" w:rsidR="00887D9A" w:rsidRPr="00D35A86" w:rsidRDefault="00887D9A">
            <w:pPr>
              <w:rPr>
                <w:b/>
                <w:lang w:val="uk-UA"/>
              </w:rPr>
            </w:pPr>
          </w:p>
          <w:p w14:paraId="516F6658" w14:textId="77777777" w:rsidR="00887D9A" w:rsidRPr="00D35A86" w:rsidRDefault="00887D9A" w:rsidP="00887D9A">
            <w:pPr>
              <w:ind w:left="2254"/>
              <w:rPr>
                <w:b/>
                <w:lang w:val="uk-UA"/>
              </w:rPr>
            </w:pPr>
          </w:p>
        </w:tc>
      </w:tr>
      <w:tr w:rsidR="00887D9A" w:rsidRPr="00567D45" w14:paraId="3C5A25AA" w14:textId="77777777" w:rsidTr="00ED7781">
        <w:trPr>
          <w:trHeight w:val="270"/>
        </w:trPr>
        <w:tc>
          <w:tcPr>
            <w:tcW w:w="4990" w:type="dxa"/>
          </w:tcPr>
          <w:p w14:paraId="1CCFCE70" w14:textId="77777777" w:rsidR="00887D9A" w:rsidRPr="00D35A86" w:rsidRDefault="00887D9A" w:rsidP="00887D9A">
            <w:pPr>
              <w:ind w:left="174" w:right="145"/>
              <w:rPr>
                <w:lang w:val="uk-UA"/>
              </w:rPr>
            </w:pPr>
            <w:r w:rsidRPr="00D35A86">
              <w:rPr>
                <w:lang w:val="uk-UA"/>
              </w:rPr>
              <w:t xml:space="preserve">Код ЄДРПОУ </w:t>
            </w:r>
            <w:r w:rsidRPr="00D35A86">
              <w:rPr>
                <w:color w:val="000000"/>
                <w:lang w:val="uk-UA"/>
              </w:rPr>
              <w:t>37044944</w:t>
            </w:r>
          </w:p>
          <w:p w14:paraId="6B2F6771" w14:textId="77777777" w:rsidR="00887D9A" w:rsidRPr="00D35A86" w:rsidRDefault="00887D9A" w:rsidP="00887D9A">
            <w:pPr>
              <w:spacing w:line="276" w:lineRule="auto"/>
              <w:ind w:left="174" w:right="145"/>
              <w:rPr>
                <w:b/>
                <w:lang w:val="uk-UA"/>
              </w:rPr>
            </w:pPr>
            <w:r w:rsidRPr="00D35A86">
              <w:rPr>
                <w:b/>
                <w:lang w:val="uk-UA"/>
              </w:rPr>
              <w:t>Банківські реквізити:</w:t>
            </w:r>
          </w:p>
          <w:p w14:paraId="14A04234" w14:textId="0F882316" w:rsidR="001E0C4B" w:rsidRPr="00117ACA" w:rsidRDefault="00117ACA" w:rsidP="00887D9A">
            <w:pPr>
              <w:ind w:left="174" w:right="145"/>
              <w:jc w:val="both"/>
              <w:rPr>
                <w:lang w:val="uk-UA"/>
              </w:rPr>
            </w:pPr>
            <w:r w:rsidRPr="00117ACA">
              <w:rPr>
                <w:lang w:val="uk-UA"/>
              </w:rPr>
              <w:t>р/р 26008020048672 в АТ «Південний»,</w:t>
            </w:r>
          </w:p>
          <w:p w14:paraId="63188AF2" w14:textId="72B9FCF2" w:rsidR="001E0C4B" w:rsidRPr="001E0C4B" w:rsidRDefault="001E0C4B" w:rsidP="00887D9A">
            <w:pPr>
              <w:ind w:left="174" w:right="145"/>
              <w:jc w:val="both"/>
              <w:rPr>
                <w:lang w:val="uk-UA"/>
              </w:rPr>
            </w:pPr>
            <w:r w:rsidRPr="001E0C4B">
              <w:rPr>
                <w:lang w:val="uk-UA"/>
              </w:rPr>
              <w:t xml:space="preserve">МФО </w:t>
            </w:r>
            <w:r w:rsidR="00117ACA" w:rsidRPr="00117ACA">
              <w:rPr>
                <w:lang w:val="uk-UA"/>
              </w:rPr>
              <w:t>328209</w:t>
            </w:r>
          </w:p>
          <w:p w14:paraId="3F975FBF" w14:textId="77777777" w:rsidR="00887D9A" w:rsidRPr="00D35A86" w:rsidRDefault="00887D9A" w:rsidP="00887D9A">
            <w:pPr>
              <w:ind w:left="174" w:right="145"/>
              <w:jc w:val="both"/>
              <w:rPr>
                <w:color w:val="000000"/>
                <w:lang w:val="uk-UA"/>
              </w:rPr>
            </w:pPr>
            <w:r w:rsidRPr="00D35A86">
              <w:rPr>
                <w:lang w:val="uk-UA"/>
              </w:rPr>
              <w:t xml:space="preserve">Індивідуальний податковий код </w:t>
            </w:r>
            <w:r w:rsidRPr="00D35A86">
              <w:rPr>
                <w:color w:val="000000"/>
                <w:lang w:val="uk-UA"/>
              </w:rPr>
              <w:t>370449426556</w:t>
            </w:r>
          </w:p>
          <w:p w14:paraId="2D410990" w14:textId="77777777" w:rsidR="00887D9A" w:rsidRPr="00D35A86" w:rsidRDefault="00887D9A" w:rsidP="00887D9A">
            <w:pPr>
              <w:ind w:left="174" w:right="145"/>
              <w:jc w:val="both"/>
              <w:rPr>
                <w:color w:val="000000"/>
                <w:lang w:val="uk-UA"/>
              </w:rPr>
            </w:pPr>
          </w:p>
          <w:p w14:paraId="3318B7B9" w14:textId="77777777" w:rsidR="00887D9A" w:rsidRPr="00D35A86" w:rsidRDefault="00887D9A" w:rsidP="00887D9A">
            <w:pPr>
              <w:ind w:left="174" w:right="145"/>
              <w:jc w:val="both"/>
              <w:rPr>
                <w:b/>
                <w:color w:val="000000"/>
                <w:lang w:val="uk-UA"/>
              </w:rPr>
            </w:pPr>
            <w:r w:rsidRPr="00D35A86">
              <w:rPr>
                <w:b/>
                <w:color w:val="000000"/>
                <w:lang w:val="uk-UA"/>
              </w:rPr>
              <w:t>Адреса та час роботи точок контакту:</w:t>
            </w:r>
          </w:p>
          <w:p w14:paraId="564D08F3" w14:textId="77777777" w:rsidR="00887D9A" w:rsidRPr="00D35A86" w:rsidRDefault="00887D9A" w:rsidP="00887D9A">
            <w:pPr>
              <w:ind w:left="174" w:right="145"/>
              <w:jc w:val="both"/>
              <w:rPr>
                <w:color w:val="000000"/>
                <w:lang w:val="uk-UA"/>
              </w:rPr>
            </w:pPr>
            <w:r w:rsidRPr="00D35A86">
              <w:rPr>
                <w:color w:val="000000"/>
                <w:lang w:val="uk-UA"/>
              </w:rPr>
              <w:t>01030, м. Київ, вул. Б.Хмельницького, 52, БЦ «Вектор», оф.</w:t>
            </w:r>
            <w:r w:rsidR="007C63D5" w:rsidRPr="007C63D5">
              <w:rPr>
                <w:color w:val="000000"/>
                <w:lang w:val="ru-RU"/>
              </w:rPr>
              <w:t>31</w:t>
            </w:r>
            <w:r w:rsidRPr="00D35A86">
              <w:rPr>
                <w:color w:val="000000"/>
                <w:lang w:val="uk-UA"/>
              </w:rPr>
              <w:t>5</w:t>
            </w:r>
          </w:p>
          <w:p w14:paraId="645D3CD3" w14:textId="77777777" w:rsidR="00887D9A" w:rsidRPr="00D35A86" w:rsidRDefault="00887D9A" w:rsidP="00887D9A">
            <w:pPr>
              <w:spacing w:line="204" w:lineRule="atLeast"/>
              <w:ind w:left="174" w:right="145"/>
              <w:rPr>
                <w:bCs/>
                <w:lang w:val="uk-UA"/>
              </w:rPr>
            </w:pPr>
            <w:r w:rsidRPr="00D35A86">
              <w:rPr>
                <w:color w:val="000000"/>
                <w:lang w:val="uk-UA"/>
              </w:rPr>
              <w:t>Телефон: +38 (044) 222 76 16</w:t>
            </w:r>
          </w:p>
          <w:p w14:paraId="67F34FBA" w14:textId="77777777" w:rsidR="00887D9A" w:rsidRPr="00D35A86" w:rsidRDefault="00887D9A" w:rsidP="00887D9A">
            <w:pPr>
              <w:ind w:left="174" w:right="145"/>
              <w:jc w:val="both"/>
              <w:rPr>
                <w:color w:val="000000"/>
                <w:lang w:val="uk-UA"/>
              </w:rPr>
            </w:pPr>
            <w:r w:rsidRPr="00D35A86">
              <w:rPr>
                <w:color w:val="000000"/>
                <w:lang w:val="uk-UA"/>
              </w:rPr>
              <w:t>В робочі дні з понеділка до п’ятниці з 9:00 по 18:00</w:t>
            </w:r>
          </w:p>
          <w:p w14:paraId="7C46940B" w14:textId="77777777" w:rsidR="00887D9A" w:rsidRPr="00D35A86" w:rsidRDefault="00887D9A" w:rsidP="00887D9A">
            <w:pPr>
              <w:ind w:left="2254"/>
              <w:rPr>
                <w:b/>
                <w:lang w:val="uk-UA"/>
              </w:rPr>
            </w:pPr>
          </w:p>
        </w:tc>
        <w:tc>
          <w:tcPr>
            <w:tcW w:w="5060" w:type="dxa"/>
          </w:tcPr>
          <w:p w14:paraId="3AAA6567" w14:textId="79A83710" w:rsidR="00887D9A" w:rsidRPr="00D35A86" w:rsidRDefault="00887D9A" w:rsidP="00887D9A">
            <w:pPr>
              <w:ind w:left="174" w:right="145"/>
              <w:rPr>
                <w:lang w:val="uk-UA"/>
              </w:rPr>
            </w:pPr>
            <w:r w:rsidRPr="00D35A86">
              <w:rPr>
                <w:lang w:val="uk-UA"/>
              </w:rPr>
              <w:t xml:space="preserve">Код ЄДРПОУ </w:t>
            </w:r>
            <w:r w:rsidRPr="00D35A86">
              <w:rPr>
                <w:color w:val="000000"/>
                <w:lang w:val="uk-UA"/>
              </w:rPr>
              <w:fldChar w:fldCharType="begin"/>
            </w:r>
            <w:r w:rsidRPr="00D35A86">
              <w:rPr>
                <w:lang w:val="uk-UA"/>
              </w:rPr>
              <w:instrText xml:space="preserve"> REF кодЄДРПОУ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567D45" w:rsidRPr="00567D45">
              <w:rPr>
                <w:sz w:val="24"/>
                <w:szCs w:val="24"/>
                <w:lang w:val="uk-UA"/>
              </w:rPr>
              <w:t xml:space="preserve">     </w:t>
            </w:r>
            <w:r w:rsidRPr="00D35A86">
              <w:rPr>
                <w:color w:val="000000"/>
                <w:lang w:val="uk-UA"/>
              </w:rPr>
              <w:fldChar w:fldCharType="end"/>
            </w:r>
          </w:p>
          <w:p w14:paraId="3601008D" w14:textId="77777777" w:rsidR="00887D9A" w:rsidRPr="00D35A86" w:rsidRDefault="00887D9A" w:rsidP="00887D9A">
            <w:pPr>
              <w:spacing w:line="276" w:lineRule="auto"/>
              <w:ind w:left="174" w:right="145"/>
              <w:rPr>
                <w:b/>
                <w:lang w:val="uk-UA"/>
              </w:rPr>
            </w:pPr>
            <w:r w:rsidRPr="00D35A86">
              <w:rPr>
                <w:b/>
                <w:lang w:val="uk-UA"/>
              </w:rPr>
              <w:t>Банківські реквізити:</w:t>
            </w:r>
          </w:p>
          <w:p w14:paraId="5F7EFCC9" w14:textId="4F133D71" w:rsidR="00887D9A" w:rsidRPr="00D35A86" w:rsidRDefault="00887D9A" w:rsidP="00887D9A">
            <w:pPr>
              <w:ind w:left="174" w:right="145"/>
              <w:rPr>
                <w:b/>
                <w:lang w:val="uk-UA"/>
              </w:rPr>
            </w:pPr>
            <w:r w:rsidRPr="00D35A86">
              <w:rPr>
                <w:lang w:val="uk-UA"/>
              </w:rPr>
              <w:t xml:space="preserve">р/р </w:t>
            </w:r>
            <w:r w:rsidRPr="00D35A86">
              <w:rPr>
                <w:color w:val="000000"/>
                <w:lang w:val="uk-UA"/>
              </w:rPr>
              <w:fldChar w:fldCharType="begin"/>
            </w:r>
            <w:r w:rsidRPr="00D35A86">
              <w:rPr>
                <w:lang w:val="uk-UA"/>
              </w:rPr>
              <w:instrText xml:space="preserve"> REF РозрРахунок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567D45">
              <w:rPr>
                <w:sz w:val="24"/>
                <w:szCs w:val="24"/>
                <w:lang w:val="uk-UA"/>
              </w:rPr>
              <w:t xml:space="preserve">     </w:t>
            </w:r>
            <w:r w:rsidRPr="00D35A86">
              <w:rPr>
                <w:color w:val="000000"/>
                <w:lang w:val="uk-UA"/>
              </w:rPr>
              <w:fldChar w:fldCharType="end"/>
            </w:r>
            <w:r w:rsidRPr="00D35A86">
              <w:rPr>
                <w:color w:val="000000"/>
                <w:lang w:val="uk-UA"/>
              </w:rPr>
              <w:t xml:space="preserve"> </w:t>
            </w:r>
            <w:r w:rsidRPr="00D35A86">
              <w:rPr>
                <w:lang w:val="uk-UA"/>
              </w:rPr>
              <w:t xml:space="preserve">в </w:t>
            </w:r>
            <w:r w:rsidRPr="00D35A86">
              <w:rPr>
                <w:lang w:val="uk-UA"/>
              </w:rPr>
              <w:fldChar w:fldCharType="begin"/>
            </w:r>
            <w:r w:rsidRPr="00D35A86">
              <w:rPr>
                <w:lang w:val="uk-UA"/>
              </w:rPr>
              <w:instrText xml:space="preserve"> REF НазваБанк \h  \* MERGEFORMAT </w:instrText>
            </w:r>
            <w:r w:rsidRPr="00D35A86">
              <w:rPr>
                <w:lang w:val="uk-UA"/>
              </w:rPr>
            </w:r>
            <w:r w:rsidRPr="00D35A86">
              <w:rPr>
                <w:lang w:val="uk-UA"/>
              </w:rPr>
              <w:fldChar w:fldCharType="separate"/>
            </w:r>
            <w:r w:rsidR="00567D45">
              <w:rPr>
                <w:sz w:val="24"/>
                <w:szCs w:val="24"/>
                <w:lang w:val="uk-UA"/>
              </w:rPr>
              <w:t xml:space="preserve">     </w:t>
            </w:r>
            <w:r w:rsidRPr="00D35A86">
              <w:rPr>
                <w:lang w:val="uk-UA"/>
              </w:rPr>
              <w:fldChar w:fldCharType="end"/>
            </w:r>
          </w:p>
          <w:p w14:paraId="25B48383" w14:textId="5DC9EAB4" w:rsidR="00887D9A" w:rsidRPr="00D35A86" w:rsidRDefault="00887D9A" w:rsidP="00887D9A">
            <w:pPr>
              <w:ind w:left="174" w:right="145"/>
              <w:rPr>
                <w:lang w:val="uk-UA"/>
              </w:rPr>
            </w:pPr>
            <w:r w:rsidRPr="00D35A86">
              <w:rPr>
                <w:lang w:val="uk-UA"/>
              </w:rPr>
              <w:t>МФО</w:t>
            </w:r>
            <w:r w:rsidRPr="00D35A86">
              <w:rPr>
                <w:b/>
                <w:lang w:val="uk-UA"/>
              </w:rPr>
              <w:t xml:space="preserve"> </w:t>
            </w:r>
            <w:r w:rsidRPr="00D35A86">
              <w:rPr>
                <w:lang w:val="uk-UA"/>
              </w:rPr>
              <w:fldChar w:fldCharType="begin"/>
            </w:r>
            <w:r w:rsidRPr="00D35A86">
              <w:rPr>
                <w:b/>
                <w:lang w:val="uk-UA"/>
              </w:rPr>
              <w:instrText xml:space="preserve"> REF МФО \h </w:instrText>
            </w:r>
            <w:r w:rsidRPr="00D35A86">
              <w:rPr>
                <w:lang w:val="uk-UA"/>
              </w:rPr>
              <w:instrText xml:space="preserve"> \* MERGEFORMAT </w:instrText>
            </w:r>
            <w:r w:rsidRPr="00D35A86">
              <w:rPr>
                <w:lang w:val="uk-UA"/>
              </w:rPr>
            </w:r>
            <w:r w:rsidRPr="00D35A86">
              <w:rPr>
                <w:lang w:val="uk-UA"/>
              </w:rPr>
              <w:fldChar w:fldCharType="separate"/>
            </w:r>
            <w:r w:rsidR="00567D45">
              <w:rPr>
                <w:sz w:val="24"/>
                <w:szCs w:val="24"/>
                <w:lang w:val="uk-UA"/>
              </w:rPr>
              <w:t xml:space="preserve">     </w:t>
            </w:r>
            <w:r w:rsidRPr="00D35A86">
              <w:rPr>
                <w:lang w:val="uk-UA"/>
              </w:rPr>
              <w:fldChar w:fldCharType="end"/>
            </w:r>
          </w:p>
          <w:p w14:paraId="1925FFED" w14:textId="62CD60FE" w:rsidR="00887D9A" w:rsidRPr="00D35A86" w:rsidRDefault="00887D9A" w:rsidP="00887D9A">
            <w:pPr>
              <w:ind w:left="174" w:right="145"/>
              <w:jc w:val="both"/>
              <w:rPr>
                <w:color w:val="000000"/>
                <w:lang w:val="uk-UA"/>
              </w:rPr>
            </w:pPr>
            <w:r w:rsidRPr="00D35A86">
              <w:rPr>
                <w:lang w:val="uk-UA"/>
              </w:rPr>
              <w:t xml:space="preserve">Індивідуальний податковий код </w:t>
            </w:r>
            <w:r w:rsidRPr="00D35A86">
              <w:rPr>
                <w:color w:val="000000"/>
                <w:lang w:val="uk-UA"/>
              </w:rPr>
              <w:fldChar w:fldCharType="begin"/>
            </w:r>
            <w:r w:rsidRPr="00D35A86">
              <w:rPr>
                <w:lang w:val="uk-UA"/>
              </w:rPr>
              <w:instrText xml:space="preserve"> REF ІПН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567D45">
              <w:rPr>
                <w:sz w:val="24"/>
                <w:szCs w:val="24"/>
                <w:lang w:val="uk-UA"/>
              </w:rPr>
              <w:t xml:space="preserve">     </w:t>
            </w:r>
            <w:r w:rsidRPr="00D35A86">
              <w:rPr>
                <w:color w:val="000000"/>
                <w:lang w:val="uk-UA"/>
              </w:rPr>
              <w:fldChar w:fldCharType="end"/>
            </w:r>
          </w:p>
          <w:p w14:paraId="61D7D793" w14:textId="77777777" w:rsidR="00887D9A" w:rsidRPr="00D35A86" w:rsidRDefault="00887D9A" w:rsidP="00887D9A">
            <w:pPr>
              <w:ind w:left="174" w:right="145"/>
              <w:jc w:val="both"/>
              <w:rPr>
                <w:color w:val="000000"/>
                <w:lang w:val="uk-UA"/>
              </w:rPr>
            </w:pPr>
          </w:p>
          <w:p w14:paraId="30761040" w14:textId="77777777" w:rsidR="00887D9A" w:rsidRPr="00D35A86" w:rsidRDefault="00887D9A" w:rsidP="00887D9A">
            <w:pPr>
              <w:ind w:left="2254"/>
              <w:rPr>
                <w:b/>
                <w:lang w:val="uk-UA"/>
              </w:rPr>
            </w:pPr>
          </w:p>
        </w:tc>
      </w:tr>
      <w:tr w:rsidR="00887D9A" w:rsidRPr="00D35A86" w14:paraId="5687929A" w14:textId="77777777" w:rsidTr="00ED7781">
        <w:trPr>
          <w:trHeight w:val="340"/>
        </w:trPr>
        <w:tc>
          <w:tcPr>
            <w:tcW w:w="4990" w:type="dxa"/>
          </w:tcPr>
          <w:p w14:paraId="6963D05C" w14:textId="77777777" w:rsidR="00887D9A" w:rsidRPr="00D35A86" w:rsidRDefault="00887D9A" w:rsidP="00887D9A">
            <w:pPr>
              <w:spacing w:line="204" w:lineRule="atLeast"/>
              <w:ind w:left="174" w:right="145"/>
              <w:rPr>
                <w:b/>
                <w:color w:val="000000"/>
                <w:lang w:val="uk-UA"/>
              </w:rPr>
            </w:pPr>
            <w:r w:rsidRPr="00D35A86">
              <w:rPr>
                <w:b/>
                <w:color w:val="000000"/>
                <w:lang w:val="uk-UA"/>
              </w:rPr>
              <w:t>Директор</w:t>
            </w:r>
          </w:p>
          <w:p w14:paraId="353D3EF3" w14:textId="77777777" w:rsidR="00887D9A" w:rsidRPr="00D35A86" w:rsidRDefault="00887D9A" w:rsidP="00887D9A">
            <w:pPr>
              <w:spacing w:line="204" w:lineRule="atLeast"/>
              <w:ind w:left="174" w:right="145"/>
              <w:rPr>
                <w:b/>
                <w:color w:val="000000"/>
                <w:lang w:val="uk-UA"/>
              </w:rPr>
            </w:pPr>
          </w:p>
          <w:p w14:paraId="09A4CED7" w14:textId="77777777" w:rsidR="00887D9A" w:rsidRPr="00D35A86" w:rsidRDefault="00887D9A" w:rsidP="00887D9A">
            <w:pPr>
              <w:pBdr>
                <w:bottom w:val="single" w:sz="12" w:space="1" w:color="auto"/>
              </w:pBdr>
              <w:spacing w:line="204" w:lineRule="atLeast"/>
              <w:ind w:left="174" w:right="145"/>
              <w:rPr>
                <w:b/>
                <w:color w:val="000000"/>
                <w:lang w:val="uk-UA"/>
              </w:rPr>
            </w:pPr>
          </w:p>
          <w:p w14:paraId="129FCA6D" w14:textId="77777777" w:rsidR="00887D9A" w:rsidRPr="00D35A86" w:rsidRDefault="00887D9A" w:rsidP="00887D9A">
            <w:pPr>
              <w:spacing w:line="204" w:lineRule="atLeast"/>
              <w:ind w:left="174" w:right="145"/>
              <w:rPr>
                <w:b/>
                <w:color w:val="000000"/>
                <w:lang w:val="uk-UA"/>
              </w:rPr>
            </w:pPr>
            <w:r w:rsidRPr="00D35A86">
              <w:rPr>
                <w:b/>
                <w:color w:val="000000"/>
                <w:lang w:val="uk-UA"/>
              </w:rPr>
              <w:tab/>
            </w:r>
            <w:r w:rsidRPr="00D35A86">
              <w:rPr>
                <w:b/>
                <w:color w:val="000000"/>
                <w:lang w:val="uk-UA"/>
              </w:rPr>
              <w:tab/>
            </w:r>
            <w:r w:rsidRPr="00D35A86">
              <w:rPr>
                <w:b/>
                <w:color w:val="000000"/>
                <w:lang w:val="uk-UA"/>
              </w:rPr>
              <w:tab/>
              <w:t xml:space="preserve"> Дєлов Ігор Васильович</w:t>
            </w:r>
          </w:p>
          <w:p w14:paraId="1725738B" w14:textId="77777777" w:rsidR="00887D9A" w:rsidRPr="00D35A86" w:rsidRDefault="00887D9A" w:rsidP="00887D9A">
            <w:pPr>
              <w:pStyle w:val="TableParagraph"/>
              <w:spacing w:before="1"/>
              <w:ind w:right="112"/>
              <w:rPr>
                <w:b/>
                <w:lang w:val="uk-UA"/>
              </w:rPr>
            </w:pPr>
          </w:p>
          <w:p w14:paraId="12CE5AF7" w14:textId="77777777" w:rsidR="00887D9A" w:rsidRPr="00D35A86" w:rsidRDefault="00887D9A" w:rsidP="00887D9A">
            <w:pPr>
              <w:ind w:left="2254"/>
              <w:rPr>
                <w:b/>
                <w:lang w:val="uk-UA"/>
              </w:rPr>
            </w:pPr>
            <w:r w:rsidRPr="00D35A86">
              <w:rPr>
                <w:b/>
                <w:lang w:val="uk-UA"/>
              </w:rPr>
              <w:lastRenderedPageBreak/>
              <w:t>М.П.</w:t>
            </w:r>
          </w:p>
        </w:tc>
        <w:tc>
          <w:tcPr>
            <w:tcW w:w="5060" w:type="dxa"/>
          </w:tcPr>
          <w:p w14:paraId="11846371" w14:textId="4CC2D1B4" w:rsidR="00887D9A" w:rsidRPr="00D35A86" w:rsidRDefault="00887D9A" w:rsidP="00887D9A">
            <w:pPr>
              <w:spacing w:line="204" w:lineRule="atLeast"/>
              <w:ind w:left="174" w:right="145"/>
              <w:rPr>
                <w:b/>
                <w:color w:val="000000"/>
                <w:lang w:val="uk-UA"/>
              </w:rPr>
            </w:pPr>
            <w:r w:rsidRPr="00D35A86">
              <w:rPr>
                <w:b/>
                <w:color w:val="000000"/>
                <w:lang w:val="uk-UA"/>
              </w:rPr>
              <w:lastRenderedPageBreak/>
              <w:fldChar w:fldCharType="begin"/>
            </w:r>
            <w:r w:rsidRPr="00D35A86">
              <w:rPr>
                <w:b/>
                <w:color w:val="000000"/>
                <w:lang w:val="uk-UA"/>
              </w:rPr>
              <w:instrText xml:space="preserve"> REF ПосадаКерівника \h  \* MERGEFORMAT </w:instrText>
            </w:r>
            <w:r w:rsidRPr="00D35A86">
              <w:rPr>
                <w:b/>
                <w:color w:val="000000"/>
                <w:lang w:val="uk-UA"/>
              </w:rPr>
            </w:r>
            <w:r w:rsidRPr="00D35A86">
              <w:rPr>
                <w:b/>
                <w:color w:val="000000"/>
                <w:lang w:val="uk-UA"/>
              </w:rPr>
              <w:fldChar w:fldCharType="separate"/>
            </w:r>
            <w:r w:rsidR="00567D45" w:rsidRPr="00567D45">
              <w:rPr>
                <w:b/>
                <w:sz w:val="24"/>
                <w:szCs w:val="24"/>
                <w:lang w:val="uk-UA"/>
              </w:rPr>
              <w:t xml:space="preserve">     </w:t>
            </w:r>
            <w:r w:rsidRPr="00D35A86">
              <w:rPr>
                <w:b/>
                <w:color w:val="000000"/>
                <w:lang w:val="uk-UA"/>
              </w:rPr>
              <w:fldChar w:fldCharType="end"/>
            </w:r>
          </w:p>
          <w:p w14:paraId="1EE791E3" w14:textId="77777777" w:rsidR="00887D9A" w:rsidRPr="00D35A86" w:rsidRDefault="00887D9A" w:rsidP="00887D9A">
            <w:pPr>
              <w:pBdr>
                <w:bottom w:val="single" w:sz="12" w:space="1" w:color="auto"/>
              </w:pBdr>
              <w:spacing w:line="204" w:lineRule="atLeast"/>
              <w:ind w:left="174" w:right="145"/>
              <w:rPr>
                <w:b/>
                <w:color w:val="000000"/>
                <w:lang w:val="uk-UA"/>
              </w:rPr>
            </w:pPr>
          </w:p>
          <w:p w14:paraId="34D46EE8" w14:textId="77777777" w:rsidR="00ED7781" w:rsidRPr="00D35A86" w:rsidRDefault="00ED7781" w:rsidP="00887D9A">
            <w:pPr>
              <w:pBdr>
                <w:bottom w:val="single" w:sz="12" w:space="1" w:color="auto"/>
              </w:pBdr>
              <w:spacing w:line="204" w:lineRule="atLeast"/>
              <w:ind w:left="174" w:right="145"/>
              <w:rPr>
                <w:b/>
                <w:color w:val="000000"/>
                <w:lang w:val="uk-UA"/>
              </w:rPr>
            </w:pPr>
          </w:p>
          <w:p w14:paraId="54AF9205" w14:textId="2D760CBA" w:rsidR="00887D9A" w:rsidRPr="00D35A86" w:rsidRDefault="00887D9A" w:rsidP="00ED7781">
            <w:pPr>
              <w:spacing w:line="204" w:lineRule="atLeast"/>
              <w:ind w:left="174" w:right="479"/>
              <w:jc w:val="right"/>
              <w:rPr>
                <w:b/>
                <w:color w:val="000000"/>
                <w:lang w:val="uk-UA"/>
              </w:rPr>
            </w:pPr>
            <w:r w:rsidRPr="00D35A86">
              <w:rPr>
                <w:b/>
                <w:color w:val="000000"/>
                <w:lang w:val="uk-UA"/>
              </w:rPr>
              <w:fldChar w:fldCharType="begin"/>
            </w:r>
            <w:r w:rsidRPr="00D35A86">
              <w:rPr>
                <w:b/>
                <w:color w:val="000000"/>
                <w:lang w:val="uk-UA"/>
              </w:rPr>
              <w:instrText xml:space="preserve"> REF ПІБКерівника \h  \* MERGEFORMAT </w:instrText>
            </w:r>
            <w:r w:rsidRPr="00D35A86">
              <w:rPr>
                <w:b/>
                <w:color w:val="000000"/>
                <w:lang w:val="uk-UA"/>
              </w:rPr>
            </w:r>
            <w:r w:rsidRPr="00D35A86">
              <w:rPr>
                <w:b/>
                <w:color w:val="000000"/>
                <w:lang w:val="uk-UA"/>
              </w:rPr>
              <w:fldChar w:fldCharType="separate"/>
            </w:r>
            <w:r w:rsidR="00567D45">
              <w:rPr>
                <w:b/>
                <w:sz w:val="24"/>
                <w:szCs w:val="24"/>
                <w:lang w:val="uk-UA"/>
              </w:rPr>
              <w:t xml:space="preserve">     </w:t>
            </w:r>
            <w:r w:rsidRPr="00D35A86">
              <w:rPr>
                <w:b/>
                <w:color w:val="000000"/>
                <w:lang w:val="uk-UA"/>
              </w:rPr>
              <w:fldChar w:fldCharType="end"/>
            </w:r>
          </w:p>
          <w:p w14:paraId="6E81BE8D" w14:textId="77777777" w:rsidR="00887D9A" w:rsidRPr="00D35A86" w:rsidRDefault="00887D9A" w:rsidP="00887D9A">
            <w:pPr>
              <w:pStyle w:val="TableParagraph"/>
              <w:spacing w:before="1"/>
              <w:ind w:left="112"/>
              <w:jc w:val="both"/>
              <w:rPr>
                <w:lang w:val="uk-UA"/>
              </w:rPr>
            </w:pPr>
          </w:p>
          <w:p w14:paraId="02782747" w14:textId="77777777" w:rsidR="00887D9A" w:rsidRPr="00D35A86" w:rsidRDefault="00887D9A" w:rsidP="00887D9A">
            <w:pPr>
              <w:ind w:left="2254"/>
              <w:rPr>
                <w:b/>
                <w:lang w:val="uk-UA"/>
              </w:rPr>
            </w:pPr>
            <w:r w:rsidRPr="00D35A86">
              <w:rPr>
                <w:b/>
                <w:lang w:val="uk-UA"/>
              </w:rPr>
              <w:lastRenderedPageBreak/>
              <w:t>М.П.</w:t>
            </w:r>
          </w:p>
        </w:tc>
      </w:tr>
    </w:tbl>
    <w:p w14:paraId="2A10068D" w14:textId="77777777" w:rsidR="00887D9A" w:rsidRPr="00D35A86" w:rsidRDefault="00887D9A">
      <w:pPr>
        <w:ind w:left="2574"/>
        <w:rPr>
          <w:b/>
          <w:sz w:val="2"/>
          <w:szCs w:val="2"/>
          <w:lang w:val="uk-UA"/>
        </w:rPr>
      </w:pPr>
    </w:p>
    <w:sectPr w:rsidR="00887D9A" w:rsidRPr="00D35A86" w:rsidSect="00FC6D1A">
      <w:footerReference w:type="even" r:id="rId12"/>
      <w:footerReference w:type="default" r:id="rId13"/>
      <w:pgSz w:w="11910" w:h="16840"/>
      <w:pgMar w:top="500" w:right="286" w:bottom="800" w:left="820" w:header="0" w:footer="60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AFB8" w14:textId="77777777" w:rsidR="00B3578B" w:rsidRDefault="00B3578B">
      <w:r>
        <w:separator/>
      </w:r>
    </w:p>
  </w:endnote>
  <w:endnote w:type="continuationSeparator" w:id="0">
    <w:p w14:paraId="38DF2EF4" w14:textId="77777777" w:rsidR="00B3578B" w:rsidRDefault="00B3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8ECB" w14:textId="77777777" w:rsidR="00A37EEE" w:rsidRDefault="00A37EEE" w:rsidP="00C6422A">
    <w:pPr>
      <w:pStyle w:val="a6"/>
      <w:tabs>
        <w:tab w:val="clear" w:pos="4819"/>
        <w:tab w:val="clear" w:pos="9639"/>
        <w:tab w:val="center" w:pos="5245"/>
      </w:tabs>
      <w:rPr>
        <w:sz w:val="20"/>
      </w:rPr>
    </w:pPr>
    <w:r w:rsidRPr="005A68B6">
      <w:rPr>
        <w:sz w:val="20"/>
      </w:rPr>
      <w:t>Від Постачальника</w:t>
    </w:r>
    <w:r w:rsidRPr="005A68B6">
      <w:rPr>
        <w:sz w:val="20"/>
      </w:rPr>
      <w:tab/>
    </w:r>
    <w:r>
      <w:rPr>
        <w:sz w:val="20"/>
      </w:rPr>
      <w:tab/>
    </w:r>
    <w:r>
      <w:rPr>
        <w:sz w:val="20"/>
      </w:rPr>
      <w:tab/>
    </w:r>
    <w:r>
      <w:rPr>
        <w:sz w:val="20"/>
      </w:rPr>
      <w:tab/>
    </w:r>
    <w:r>
      <w:rPr>
        <w:sz w:val="20"/>
      </w:rPr>
      <w:tab/>
    </w:r>
    <w:r w:rsidRPr="005A68B6">
      <w:rPr>
        <w:sz w:val="20"/>
      </w:rPr>
      <w:t>Від Споживача</w:t>
    </w:r>
  </w:p>
  <w:p w14:paraId="177DB2D4" w14:textId="77777777" w:rsidR="00A37EEE" w:rsidRPr="005A68B6" w:rsidRDefault="00A37EEE" w:rsidP="00C6422A">
    <w:pPr>
      <w:pStyle w:val="a6"/>
      <w:rPr>
        <w:sz w:val="20"/>
      </w:rPr>
    </w:pPr>
  </w:p>
  <w:p w14:paraId="4C422184" w14:textId="77777777" w:rsidR="00A37EEE" w:rsidRPr="005A68B6" w:rsidRDefault="00A37EEE" w:rsidP="00C6422A">
    <w:pPr>
      <w:pStyle w:val="a6"/>
      <w:rPr>
        <w:sz w:val="20"/>
      </w:rPr>
    </w:pPr>
    <w:r w:rsidRPr="005A68B6">
      <w:rPr>
        <w:sz w:val="20"/>
      </w:rPr>
      <w:t>___________________</w:t>
    </w:r>
    <w:r w:rsidRPr="005A68B6">
      <w:rPr>
        <w:sz w:val="20"/>
      </w:rPr>
      <w:tab/>
      <w:t xml:space="preserve">                                             </w:t>
    </w:r>
    <w:r>
      <w:rPr>
        <w:sz w:val="20"/>
      </w:rPr>
      <w:t xml:space="preserve">                   </w:t>
    </w:r>
    <w:r>
      <w:rPr>
        <w:sz w:val="20"/>
      </w:rPr>
      <w:tab/>
      <w:t xml:space="preserve">     </w:t>
    </w:r>
    <w:r w:rsidRPr="005A68B6">
      <w:rPr>
        <w:sz w:val="20"/>
      </w:rPr>
      <w:t xml:space="preserve"> ___________________</w:t>
    </w:r>
  </w:p>
  <w:p w14:paraId="200CAF21" w14:textId="451AE704" w:rsidR="00A37EEE" w:rsidRDefault="00A37EEE">
    <w:pPr>
      <w:pStyle w:val="a3"/>
      <w:spacing w:line="14" w:lineRule="auto"/>
      <w:rPr>
        <w:sz w:val="20"/>
      </w:rPr>
    </w:pPr>
    <w:r>
      <w:rPr>
        <w:noProof/>
        <w:lang w:val="uk-UA" w:eastAsia="uk-UA"/>
      </w:rPr>
      <mc:AlternateContent>
        <mc:Choice Requires="wps">
          <w:drawing>
            <wp:anchor distT="0" distB="0" distL="114300" distR="114300" simplePos="0" relativeHeight="503304440" behindDoc="1" locked="0" layoutInCell="1" allowOverlap="1" wp14:anchorId="67FBEF53" wp14:editId="7B77FC67">
              <wp:simplePos x="0" y="0"/>
              <wp:positionH relativeFrom="page">
                <wp:posOffset>3538220</wp:posOffset>
              </wp:positionH>
              <wp:positionV relativeFrom="page">
                <wp:posOffset>10166985</wp:posOffset>
              </wp:positionV>
              <wp:extent cx="124460" cy="1720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BE3A" w14:textId="04B9FFB4" w:rsidR="00A37EEE" w:rsidRDefault="00A37EEE">
                          <w:pPr>
                            <w:spacing w:line="255" w:lineRule="exact"/>
                            <w:ind w:left="40"/>
                            <w:rPr>
                              <w:sz w:val="23"/>
                            </w:rPr>
                          </w:pPr>
                          <w:r>
                            <w:fldChar w:fldCharType="begin"/>
                          </w:r>
                          <w:r>
                            <w:rPr>
                              <w:sz w:val="23"/>
                            </w:rPr>
                            <w:instrText xml:space="preserve"> PAGE </w:instrText>
                          </w:r>
                          <w:r>
                            <w:fldChar w:fldCharType="separate"/>
                          </w:r>
                          <w:r w:rsidR="00567D45">
                            <w:rPr>
                              <w:noProof/>
                              <w:sz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BEF53" id="_x0000_t202" coordsize="21600,21600" o:spt="202" path="m,l,21600r21600,l21600,xe">
              <v:stroke joinstyle="miter"/>
              <v:path gradientshapeok="t" o:connecttype="rect"/>
            </v:shapetype>
            <v:shape id="Text Box 1" o:spid="_x0000_s1026" type="#_x0000_t202" style="position:absolute;margin-left:278.6pt;margin-top:800.55pt;width:9.8pt;height:13.5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T3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" filled="f" stroked="f">
              <v:textbox inset="0,0,0,0">
                <w:txbxContent>
                  <w:p w14:paraId="2D9EBE3A" w14:textId="04B9FFB4" w:rsidR="00A37EEE" w:rsidRDefault="00A37EEE">
                    <w:pPr>
                      <w:spacing w:line="255" w:lineRule="exact"/>
                      <w:ind w:left="40"/>
                      <w:rPr>
                        <w:sz w:val="23"/>
                      </w:rPr>
                    </w:pPr>
                    <w:r>
                      <w:fldChar w:fldCharType="begin"/>
                    </w:r>
                    <w:r>
                      <w:rPr>
                        <w:sz w:val="23"/>
                      </w:rPr>
                      <w:instrText xml:space="preserve"> PAGE </w:instrText>
                    </w:r>
                    <w:r>
                      <w:fldChar w:fldCharType="separate"/>
                    </w:r>
                    <w:r w:rsidR="00567D45">
                      <w:rPr>
                        <w:noProof/>
                        <w:sz w:val="23"/>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456D" w14:textId="77777777" w:rsidR="00A37EEE" w:rsidRDefault="00A37EEE" w:rsidP="00C6422A">
    <w:pPr>
      <w:pStyle w:val="a6"/>
      <w:tabs>
        <w:tab w:val="clear" w:pos="4819"/>
        <w:tab w:val="clear" w:pos="9639"/>
        <w:tab w:val="center" w:pos="5245"/>
      </w:tabs>
      <w:rPr>
        <w:sz w:val="20"/>
      </w:rPr>
    </w:pPr>
    <w:r w:rsidRPr="005A68B6">
      <w:rPr>
        <w:sz w:val="20"/>
      </w:rPr>
      <w:t>Від Постачальника</w:t>
    </w:r>
    <w:r w:rsidRPr="005A68B6">
      <w:rPr>
        <w:sz w:val="20"/>
      </w:rPr>
      <w:tab/>
    </w:r>
    <w:r>
      <w:rPr>
        <w:sz w:val="20"/>
      </w:rPr>
      <w:tab/>
    </w:r>
    <w:r>
      <w:rPr>
        <w:sz w:val="20"/>
      </w:rPr>
      <w:tab/>
    </w:r>
    <w:r>
      <w:rPr>
        <w:sz w:val="20"/>
      </w:rPr>
      <w:tab/>
    </w:r>
    <w:r>
      <w:rPr>
        <w:sz w:val="20"/>
      </w:rPr>
      <w:tab/>
    </w:r>
    <w:r w:rsidRPr="005A68B6">
      <w:rPr>
        <w:sz w:val="20"/>
      </w:rPr>
      <w:t>Від Споживача</w:t>
    </w:r>
  </w:p>
  <w:p w14:paraId="06C839C6" w14:textId="77777777" w:rsidR="00A37EEE" w:rsidRPr="005A68B6" w:rsidRDefault="00A37EEE" w:rsidP="00C6422A">
    <w:pPr>
      <w:pStyle w:val="a6"/>
      <w:rPr>
        <w:sz w:val="20"/>
      </w:rPr>
    </w:pPr>
  </w:p>
  <w:p w14:paraId="4A5D05DE" w14:textId="77777777" w:rsidR="00A37EEE" w:rsidRPr="005A68B6" w:rsidRDefault="00A37EEE" w:rsidP="00C6422A">
    <w:pPr>
      <w:pStyle w:val="a6"/>
      <w:rPr>
        <w:sz w:val="20"/>
      </w:rPr>
    </w:pPr>
    <w:r w:rsidRPr="005A68B6">
      <w:rPr>
        <w:sz w:val="20"/>
      </w:rPr>
      <w:t>___________________</w:t>
    </w:r>
    <w:r w:rsidRPr="005A68B6">
      <w:rPr>
        <w:sz w:val="20"/>
      </w:rPr>
      <w:tab/>
      <w:t xml:space="preserve">                                             </w:t>
    </w:r>
    <w:r>
      <w:rPr>
        <w:sz w:val="20"/>
      </w:rPr>
      <w:t xml:space="preserve">                   </w:t>
    </w:r>
    <w:r>
      <w:rPr>
        <w:sz w:val="20"/>
      </w:rPr>
      <w:tab/>
      <w:t xml:space="preserve">     </w:t>
    </w:r>
    <w:r w:rsidRPr="005A68B6">
      <w:rPr>
        <w:sz w:val="20"/>
      </w:rPr>
      <w:t xml:space="preserve"> ___________________</w:t>
    </w:r>
  </w:p>
  <w:p w14:paraId="6DB7048A" w14:textId="77777777" w:rsidR="00A37EEE" w:rsidRDefault="00A37EEE" w:rsidP="00C6422A">
    <w:pPr>
      <w:pStyle w:val="a3"/>
      <w:spacing w:line="14" w:lineRule="auto"/>
      <w:rPr>
        <w:sz w:val="20"/>
      </w:rPr>
    </w:pPr>
  </w:p>
  <w:p w14:paraId="21361BBE" w14:textId="00073C6F" w:rsidR="00A37EEE" w:rsidRDefault="00A37EEE">
    <w:pPr>
      <w:pStyle w:val="a3"/>
      <w:spacing w:line="14" w:lineRule="auto"/>
      <w:rPr>
        <w:sz w:val="20"/>
      </w:rPr>
    </w:pPr>
    <w:r>
      <w:rPr>
        <w:noProof/>
        <w:lang w:val="uk-UA" w:eastAsia="uk-UA"/>
      </w:rPr>
      <mc:AlternateContent>
        <mc:Choice Requires="wps">
          <w:drawing>
            <wp:anchor distT="0" distB="0" distL="114300" distR="114300" simplePos="0" relativeHeight="503304416" behindDoc="1" locked="0" layoutInCell="1" allowOverlap="1" wp14:anchorId="471938A4" wp14:editId="1D527961">
              <wp:simplePos x="0" y="0"/>
              <wp:positionH relativeFrom="page">
                <wp:posOffset>3898265</wp:posOffset>
              </wp:positionH>
              <wp:positionV relativeFrom="page">
                <wp:posOffset>10166985</wp:posOffset>
              </wp:positionV>
              <wp:extent cx="124460" cy="17208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AD761" w14:textId="2568BDF1" w:rsidR="00A37EEE" w:rsidRDefault="00A37EEE">
                          <w:pPr>
                            <w:spacing w:line="255" w:lineRule="exact"/>
                            <w:ind w:left="40"/>
                            <w:rPr>
                              <w:sz w:val="23"/>
                            </w:rPr>
                          </w:pPr>
                          <w:r>
                            <w:fldChar w:fldCharType="begin"/>
                          </w:r>
                          <w:r>
                            <w:rPr>
                              <w:sz w:val="23"/>
                            </w:rPr>
                            <w:instrText xml:space="preserve"> PAGE </w:instrText>
                          </w:r>
                          <w:r>
                            <w:fldChar w:fldCharType="separate"/>
                          </w:r>
                          <w:r w:rsidR="00567D45">
                            <w:rPr>
                              <w:noProof/>
                              <w:sz w:val="2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938A4" id="_x0000_t202" coordsize="21600,21600" o:spt="202" path="m,l,21600r21600,l21600,xe">
              <v:stroke joinstyle="miter"/>
              <v:path gradientshapeok="t" o:connecttype="rect"/>
            </v:shapetype>
            <v:shape id="Text Box 2" o:spid="_x0000_s1027" type="#_x0000_t202" style="position:absolute;margin-left:306.95pt;margin-top:800.55pt;width:9.8pt;height:13.5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PDrA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" filled="f" stroked="f">
              <v:textbox inset="0,0,0,0">
                <w:txbxContent>
                  <w:p w14:paraId="66AAD761" w14:textId="2568BDF1" w:rsidR="00A37EEE" w:rsidRDefault="00A37EEE">
                    <w:pPr>
                      <w:spacing w:line="255" w:lineRule="exact"/>
                      <w:ind w:left="40"/>
                      <w:rPr>
                        <w:sz w:val="23"/>
                      </w:rPr>
                    </w:pPr>
                    <w:r>
                      <w:fldChar w:fldCharType="begin"/>
                    </w:r>
                    <w:r>
                      <w:rPr>
                        <w:sz w:val="23"/>
                      </w:rPr>
                      <w:instrText xml:space="preserve"> PAGE </w:instrText>
                    </w:r>
                    <w:r>
                      <w:fldChar w:fldCharType="separate"/>
                    </w:r>
                    <w:r w:rsidR="00567D45">
                      <w:rPr>
                        <w:noProof/>
                        <w:sz w:val="23"/>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A067F" w14:textId="77777777" w:rsidR="00B3578B" w:rsidRDefault="00B3578B">
      <w:r>
        <w:separator/>
      </w:r>
    </w:p>
  </w:footnote>
  <w:footnote w:type="continuationSeparator" w:id="0">
    <w:p w14:paraId="244302FF" w14:textId="77777777" w:rsidR="00B3578B" w:rsidRDefault="00B357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4EFA"/>
    <w:multiLevelType w:val="multilevel"/>
    <w:tmpl w:val="BB3A48CA"/>
    <w:lvl w:ilvl="0">
      <w:start w:val="9"/>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1" w15:restartNumberingAfterBreak="0">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112"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2" w15:restartNumberingAfterBreak="0">
    <w:nsid w:val="25B005D9"/>
    <w:multiLevelType w:val="hybridMultilevel"/>
    <w:tmpl w:val="F6466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B22508"/>
    <w:multiLevelType w:val="multilevel"/>
    <w:tmpl w:val="504865D2"/>
    <w:lvl w:ilvl="0">
      <w:start w:val="7"/>
      <w:numFmt w:val="decimal"/>
      <w:lvlText w:val="%1"/>
      <w:lvlJc w:val="left"/>
      <w:pPr>
        <w:ind w:left="106"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bullet"/>
      <w:lvlText w:val=""/>
      <w:lvlJc w:val="left"/>
      <w:pPr>
        <w:ind w:left="814" w:hanging="282"/>
      </w:pPr>
      <w:rPr>
        <w:rFonts w:ascii="Symbol" w:eastAsia="Symbol" w:hAnsi="Symbol" w:cs="Symbol" w:hint="default"/>
        <w:w w:val="100"/>
        <w:sz w:val="22"/>
        <w:szCs w:val="22"/>
      </w:rPr>
    </w:lvl>
    <w:lvl w:ilvl="3">
      <w:start w:val="1"/>
      <w:numFmt w:val="bullet"/>
      <w:lvlText w:val="•"/>
      <w:lvlJc w:val="left"/>
      <w:pPr>
        <w:ind w:left="2954" w:hanging="282"/>
      </w:pPr>
      <w:rPr>
        <w:rFonts w:hint="default"/>
      </w:rPr>
    </w:lvl>
    <w:lvl w:ilvl="4">
      <w:start w:val="1"/>
      <w:numFmt w:val="bullet"/>
      <w:lvlText w:val="•"/>
      <w:lvlJc w:val="left"/>
      <w:pPr>
        <w:ind w:left="4022" w:hanging="282"/>
      </w:pPr>
      <w:rPr>
        <w:rFonts w:hint="default"/>
      </w:rPr>
    </w:lvl>
    <w:lvl w:ilvl="5">
      <w:start w:val="1"/>
      <w:numFmt w:val="bullet"/>
      <w:lvlText w:val="•"/>
      <w:lvlJc w:val="left"/>
      <w:pPr>
        <w:ind w:left="5089" w:hanging="282"/>
      </w:pPr>
      <w:rPr>
        <w:rFonts w:hint="default"/>
      </w:rPr>
    </w:lvl>
    <w:lvl w:ilvl="6">
      <w:start w:val="1"/>
      <w:numFmt w:val="bullet"/>
      <w:lvlText w:val="•"/>
      <w:lvlJc w:val="left"/>
      <w:pPr>
        <w:ind w:left="6156" w:hanging="282"/>
      </w:pPr>
      <w:rPr>
        <w:rFonts w:hint="default"/>
      </w:rPr>
    </w:lvl>
    <w:lvl w:ilvl="7">
      <w:start w:val="1"/>
      <w:numFmt w:val="bullet"/>
      <w:lvlText w:val="•"/>
      <w:lvlJc w:val="left"/>
      <w:pPr>
        <w:ind w:left="7224" w:hanging="282"/>
      </w:pPr>
      <w:rPr>
        <w:rFonts w:hint="default"/>
      </w:rPr>
    </w:lvl>
    <w:lvl w:ilvl="8">
      <w:start w:val="1"/>
      <w:numFmt w:val="bullet"/>
      <w:lvlText w:val="•"/>
      <w:lvlJc w:val="left"/>
      <w:pPr>
        <w:ind w:left="8291" w:hanging="282"/>
      </w:pPr>
      <w:rPr>
        <w:rFonts w:hint="default"/>
      </w:rPr>
    </w:lvl>
  </w:abstractNum>
  <w:abstractNum w:abstractNumId="4" w15:restartNumberingAfterBreak="0">
    <w:nsid w:val="471B1055"/>
    <w:multiLevelType w:val="multilevel"/>
    <w:tmpl w:val="C8CE4466"/>
    <w:lvl w:ilvl="0">
      <w:start w:val="2"/>
      <w:numFmt w:val="decimal"/>
      <w:lvlText w:val="%1"/>
      <w:lvlJc w:val="left"/>
      <w:pPr>
        <w:ind w:left="106"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decimal"/>
      <w:lvlText w:val="%1.%2.%3."/>
      <w:lvlJc w:val="left"/>
      <w:pPr>
        <w:ind w:left="106" w:hanging="567"/>
      </w:pPr>
      <w:rPr>
        <w:rFonts w:ascii="Times New Roman" w:eastAsia="Times New Roman" w:hAnsi="Times New Roman" w:cs="Times New Roman" w:hint="default"/>
        <w:w w:val="100"/>
        <w:sz w:val="22"/>
        <w:szCs w:val="22"/>
      </w:rPr>
    </w:lvl>
    <w:lvl w:ilvl="3">
      <w:start w:val="1"/>
      <w:numFmt w:val="bullet"/>
      <w:lvlText w:val="•"/>
      <w:lvlJc w:val="left"/>
      <w:pPr>
        <w:ind w:left="3197" w:hanging="567"/>
      </w:pPr>
      <w:rPr>
        <w:rFonts w:hint="default"/>
      </w:rPr>
    </w:lvl>
    <w:lvl w:ilvl="4">
      <w:start w:val="1"/>
      <w:numFmt w:val="bullet"/>
      <w:lvlText w:val="•"/>
      <w:lvlJc w:val="left"/>
      <w:pPr>
        <w:ind w:left="4230" w:hanging="567"/>
      </w:pPr>
      <w:rPr>
        <w:rFonts w:hint="default"/>
      </w:rPr>
    </w:lvl>
    <w:lvl w:ilvl="5">
      <w:start w:val="1"/>
      <w:numFmt w:val="bullet"/>
      <w:lvlText w:val="•"/>
      <w:lvlJc w:val="left"/>
      <w:pPr>
        <w:ind w:left="5263" w:hanging="567"/>
      </w:pPr>
      <w:rPr>
        <w:rFonts w:hint="default"/>
      </w:rPr>
    </w:lvl>
    <w:lvl w:ilvl="6">
      <w:start w:val="1"/>
      <w:numFmt w:val="bullet"/>
      <w:lvlText w:val="•"/>
      <w:lvlJc w:val="left"/>
      <w:pPr>
        <w:ind w:left="6295" w:hanging="567"/>
      </w:pPr>
      <w:rPr>
        <w:rFonts w:hint="default"/>
      </w:rPr>
    </w:lvl>
    <w:lvl w:ilvl="7">
      <w:start w:val="1"/>
      <w:numFmt w:val="bullet"/>
      <w:lvlText w:val="•"/>
      <w:lvlJc w:val="left"/>
      <w:pPr>
        <w:ind w:left="7328" w:hanging="567"/>
      </w:pPr>
      <w:rPr>
        <w:rFonts w:hint="default"/>
      </w:rPr>
    </w:lvl>
    <w:lvl w:ilvl="8">
      <w:start w:val="1"/>
      <w:numFmt w:val="bullet"/>
      <w:lvlText w:val="•"/>
      <w:lvlJc w:val="left"/>
      <w:pPr>
        <w:ind w:left="8361" w:hanging="567"/>
      </w:pPr>
      <w:rPr>
        <w:rFonts w:hint="default"/>
      </w:rPr>
    </w:lvl>
  </w:abstractNum>
  <w:abstractNum w:abstractNumId="5" w15:restartNumberingAfterBreak="0">
    <w:nsid w:val="5C810093"/>
    <w:multiLevelType w:val="multilevel"/>
    <w:tmpl w:val="5680FB94"/>
    <w:lvl w:ilvl="0">
      <w:start w:val="4"/>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abstractNum w:abstractNumId="6" w15:restartNumberingAfterBreak="0">
    <w:nsid w:val="62B04B11"/>
    <w:multiLevelType w:val="hybridMultilevel"/>
    <w:tmpl w:val="F6466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F117D7"/>
    <w:multiLevelType w:val="multilevel"/>
    <w:tmpl w:val="15EEA276"/>
    <w:lvl w:ilvl="0">
      <w:start w:val="6"/>
      <w:numFmt w:val="decimal"/>
      <w:lvlText w:val="%1"/>
      <w:lvlJc w:val="left"/>
      <w:pPr>
        <w:ind w:left="540" w:hanging="428"/>
      </w:pPr>
      <w:rPr>
        <w:rFonts w:hint="default"/>
      </w:rPr>
    </w:lvl>
    <w:lvl w:ilvl="1">
      <w:start w:val="2"/>
      <w:numFmt w:val="decimal"/>
      <w:lvlText w:val="%1.%2."/>
      <w:lvlJc w:val="left"/>
      <w:pPr>
        <w:ind w:left="540" w:hanging="428"/>
      </w:pPr>
      <w:rPr>
        <w:rFonts w:ascii="Times New Roman" w:eastAsia="Times New Roman" w:hAnsi="Times New Roman" w:cs="Times New Roman" w:hint="default"/>
        <w:b/>
        <w:bCs/>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2736" w:hanging="567"/>
      </w:pPr>
      <w:rPr>
        <w:rFonts w:hint="default"/>
      </w:rPr>
    </w:lvl>
    <w:lvl w:ilvl="4">
      <w:start w:val="1"/>
      <w:numFmt w:val="bullet"/>
      <w:lvlText w:val="•"/>
      <w:lvlJc w:val="left"/>
      <w:pPr>
        <w:ind w:left="3835" w:hanging="567"/>
      </w:pPr>
      <w:rPr>
        <w:rFonts w:hint="default"/>
      </w:rPr>
    </w:lvl>
    <w:lvl w:ilvl="5">
      <w:start w:val="1"/>
      <w:numFmt w:val="bullet"/>
      <w:lvlText w:val="•"/>
      <w:lvlJc w:val="left"/>
      <w:pPr>
        <w:ind w:left="4933" w:hanging="567"/>
      </w:pPr>
      <w:rPr>
        <w:rFonts w:hint="default"/>
      </w:rPr>
    </w:lvl>
    <w:lvl w:ilvl="6">
      <w:start w:val="1"/>
      <w:numFmt w:val="bullet"/>
      <w:lvlText w:val="•"/>
      <w:lvlJc w:val="left"/>
      <w:pPr>
        <w:ind w:left="6032" w:hanging="567"/>
      </w:pPr>
      <w:rPr>
        <w:rFonts w:hint="default"/>
      </w:rPr>
    </w:lvl>
    <w:lvl w:ilvl="7">
      <w:start w:val="1"/>
      <w:numFmt w:val="bullet"/>
      <w:lvlText w:val="•"/>
      <w:lvlJc w:val="left"/>
      <w:pPr>
        <w:ind w:left="7130" w:hanging="567"/>
      </w:pPr>
      <w:rPr>
        <w:rFonts w:hint="default"/>
      </w:rPr>
    </w:lvl>
    <w:lvl w:ilvl="8">
      <w:start w:val="1"/>
      <w:numFmt w:val="bullet"/>
      <w:lvlText w:val="•"/>
      <w:lvlJc w:val="left"/>
      <w:pPr>
        <w:ind w:left="8229" w:hanging="567"/>
      </w:pPr>
      <w:rPr>
        <w:rFonts w:hint="default"/>
      </w:rPr>
    </w:lvl>
  </w:abstractNum>
  <w:abstractNum w:abstractNumId="8" w15:restartNumberingAfterBreak="0">
    <w:nsid w:val="6707481E"/>
    <w:multiLevelType w:val="multilevel"/>
    <w:tmpl w:val="FE4C67A4"/>
    <w:lvl w:ilvl="0">
      <w:start w:val="8"/>
      <w:numFmt w:val="decimal"/>
      <w:lvlText w:val="%1"/>
      <w:lvlJc w:val="left"/>
      <w:pPr>
        <w:ind w:left="533"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bullet"/>
      <w:lvlText w:val=""/>
      <w:lvlJc w:val="left"/>
      <w:pPr>
        <w:ind w:left="814" w:hanging="282"/>
      </w:pPr>
      <w:rPr>
        <w:rFonts w:ascii="Symbol" w:eastAsia="Symbol" w:hAnsi="Symbol" w:cs="Symbol" w:hint="default"/>
        <w:w w:val="100"/>
        <w:sz w:val="22"/>
        <w:szCs w:val="22"/>
      </w:rPr>
    </w:lvl>
    <w:lvl w:ilvl="3">
      <w:start w:val="1"/>
      <w:numFmt w:val="bullet"/>
      <w:lvlText w:val="•"/>
      <w:lvlJc w:val="left"/>
      <w:pPr>
        <w:ind w:left="2020" w:hanging="282"/>
      </w:pPr>
      <w:rPr>
        <w:rFonts w:hint="default"/>
      </w:rPr>
    </w:lvl>
    <w:lvl w:ilvl="4">
      <w:start w:val="1"/>
      <w:numFmt w:val="bullet"/>
      <w:lvlText w:val="•"/>
      <w:lvlJc w:val="left"/>
      <w:pPr>
        <w:ind w:left="3221" w:hanging="282"/>
      </w:pPr>
      <w:rPr>
        <w:rFonts w:hint="default"/>
      </w:rPr>
    </w:lvl>
    <w:lvl w:ilvl="5">
      <w:start w:val="1"/>
      <w:numFmt w:val="bullet"/>
      <w:lvlText w:val="•"/>
      <w:lvlJc w:val="left"/>
      <w:pPr>
        <w:ind w:left="4422" w:hanging="282"/>
      </w:pPr>
      <w:rPr>
        <w:rFonts w:hint="default"/>
      </w:rPr>
    </w:lvl>
    <w:lvl w:ilvl="6">
      <w:start w:val="1"/>
      <w:numFmt w:val="bullet"/>
      <w:lvlText w:val="•"/>
      <w:lvlJc w:val="left"/>
      <w:pPr>
        <w:ind w:left="5623" w:hanging="282"/>
      </w:pPr>
      <w:rPr>
        <w:rFonts w:hint="default"/>
      </w:rPr>
    </w:lvl>
    <w:lvl w:ilvl="7">
      <w:start w:val="1"/>
      <w:numFmt w:val="bullet"/>
      <w:lvlText w:val="•"/>
      <w:lvlJc w:val="left"/>
      <w:pPr>
        <w:ind w:left="6824" w:hanging="282"/>
      </w:pPr>
      <w:rPr>
        <w:rFonts w:hint="default"/>
      </w:rPr>
    </w:lvl>
    <w:lvl w:ilvl="8">
      <w:start w:val="1"/>
      <w:numFmt w:val="bullet"/>
      <w:lvlText w:val="•"/>
      <w:lvlJc w:val="left"/>
      <w:pPr>
        <w:ind w:left="8024" w:hanging="282"/>
      </w:pPr>
      <w:rPr>
        <w:rFonts w:hint="default"/>
      </w:rPr>
    </w:lvl>
  </w:abstractNum>
  <w:abstractNum w:abstractNumId="9" w15:restartNumberingAfterBreak="0">
    <w:nsid w:val="68486DE4"/>
    <w:multiLevelType w:val="multilevel"/>
    <w:tmpl w:val="8250A88E"/>
    <w:lvl w:ilvl="0">
      <w:start w:val="3"/>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10" w15:restartNumberingAfterBreak="0">
    <w:nsid w:val="7613143D"/>
    <w:multiLevelType w:val="multilevel"/>
    <w:tmpl w:val="D71AA12C"/>
    <w:lvl w:ilvl="0">
      <w:start w:val="5"/>
      <w:numFmt w:val="decimal"/>
      <w:lvlText w:val="%1"/>
      <w:lvlJc w:val="left"/>
      <w:pPr>
        <w:ind w:left="540" w:hanging="428"/>
      </w:pPr>
      <w:rPr>
        <w:rFonts w:hint="default"/>
      </w:rPr>
    </w:lvl>
    <w:lvl w:ilvl="1">
      <w:start w:val="1"/>
      <w:numFmt w:val="decimal"/>
      <w:lvlText w:val="%1.%2."/>
      <w:lvlJc w:val="left"/>
      <w:pPr>
        <w:ind w:left="540" w:hanging="428"/>
      </w:pPr>
      <w:rPr>
        <w:rFonts w:ascii="Times New Roman" w:eastAsia="Times New Roman" w:hAnsi="Times New Roman" w:cs="Times New Roman" w:hint="default"/>
        <w:b/>
        <w:bCs/>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1100" w:hanging="286"/>
      </w:pPr>
      <w:rPr>
        <w:rFonts w:ascii="Symbol" w:eastAsia="Symbol" w:hAnsi="Symbol" w:cs="Symbol" w:hint="default"/>
        <w:w w:val="100"/>
        <w:sz w:val="22"/>
        <w:szCs w:val="22"/>
      </w:rPr>
    </w:lvl>
    <w:lvl w:ilvl="4">
      <w:start w:val="1"/>
      <w:numFmt w:val="bullet"/>
      <w:lvlText w:val="•"/>
      <w:lvlJc w:val="left"/>
      <w:pPr>
        <w:ind w:left="2352" w:hanging="286"/>
      </w:pPr>
      <w:rPr>
        <w:rFonts w:hint="default"/>
      </w:rPr>
    </w:lvl>
    <w:lvl w:ilvl="5">
      <w:start w:val="1"/>
      <w:numFmt w:val="bullet"/>
      <w:lvlText w:val="•"/>
      <w:lvlJc w:val="left"/>
      <w:pPr>
        <w:ind w:left="3604" w:hanging="286"/>
      </w:pPr>
      <w:rPr>
        <w:rFonts w:hint="default"/>
      </w:rPr>
    </w:lvl>
    <w:lvl w:ilvl="6">
      <w:start w:val="1"/>
      <w:numFmt w:val="bullet"/>
      <w:lvlText w:val="•"/>
      <w:lvlJc w:val="left"/>
      <w:pPr>
        <w:ind w:left="4857" w:hanging="286"/>
      </w:pPr>
      <w:rPr>
        <w:rFonts w:hint="default"/>
      </w:rPr>
    </w:lvl>
    <w:lvl w:ilvl="7">
      <w:start w:val="1"/>
      <w:numFmt w:val="bullet"/>
      <w:lvlText w:val="•"/>
      <w:lvlJc w:val="left"/>
      <w:pPr>
        <w:ind w:left="6109" w:hanging="286"/>
      </w:pPr>
      <w:rPr>
        <w:rFonts w:hint="default"/>
      </w:rPr>
    </w:lvl>
    <w:lvl w:ilvl="8">
      <w:start w:val="1"/>
      <w:numFmt w:val="bullet"/>
      <w:lvlText w:val="•"/>
      <w:lvlJc w:val="left"/>
      <w:pPr>
        <w:ind w:left="7361" w:hanging="286"/>
      </w:pPr>
      <w:rPr>
        <w:rFonts w:hint="default"/>
      </w:rPr>
    </w:lvl>
  </w:abstractNum>
  <w:abstractNum w:abstractNumId="11" w15:restartNumberingAfterBreak="0">
    <w:nsid w:val="76F73997"/>
    <w:multiLevelType w:val="multilevel"/>
    <w:tmpl w:val="B3F42D3A"/>
    <w:lvl w:ilvl="0">
      <w:start w:val="1"/>
      <w:numFmt w:val="decimal"/>
      <w:lvlText w:val="%1"/>
      <w:lvlJc w:val="left"/>
      <w:pPr>
        <w:ind w:left="212" w:hanging="428"/>
      </w:pPr>
      <w:rPr>
        <w:rFonts w:hint="default"/>
      </w:rPr>
    </w:lvl>
    <w:lvl w:ilvl="1">
      <w:start w:val="1"/>
      <w:numFmt w:val="decimal"/>
      <w:lvlText w:val="%1.%2."/>
      <w:lvlJc w:val="left"/>
      <w:pPr>
        <w:ind w:left="212" w:hanging="428"/>
        <w:jc w:val="right"/>
      </w:pPr>
      <w:rPr>
        <w:rFonts w:ascii="Times New Roman" w:eastAsia="Times New Roman" w:hAnsi="Times New Roman" w:cs="Times New Roman" w:hint="default"/>
        <w:w w:val="100"/>
        <w:sz w:val="22"/>
        <w:szCs w:val="22"/>
      </w:rPr>
    </w:lvl>
    <w:lvl w:ilvl="2">
      <w:start w:val="1"/>
      <w:numFmt w:val="bullet"/>
      <w:lvlText w:val="•"/>
      <w:lvlJc w:val="left"/>
      <w:pPr>
        <w:ind w:left="2305" w:hanging="428"/>
      </w:pPr>
      <w:rPr>
        <w:rFonts w:hint="default"/>
      </w:rPr>
    </w:lvl>
    <w:lvl w:ilvl="3">
      <w:start w:val="1"/>
      <w:numFmt w:val="bullet"/>
      <w:lvlText w:val="•"/>
      <w:lvlJc w:val="left"/>
      <w:pPr>
        <w:ind w:left="3347" w:hanging="428"/>
      </w:pPr>
      <w:rPr>
        <w:rFonts w:hint="default"/>
      </w:rPr>
    </w:lvl>
    <w:lvl w:ilvl="4">
      <w:start w:val="1"/>
      <w:numFmt w:val="bullet"/>
      <w:lvlText w:val="•"/>
      <w:lvlJc w:val="left"/>
      <w:pPr>
        <w:ind w:left="4390" w:hanging="428"/>
      </w:pPr>
      <w:rPr>
        <w:rFonts w:hint="default"/>
      </w:rPr>
    </w:lvl>
    <w:lvl w:ilvl="5">
      <w:start w:val="1"/>
      <w:numFmt w:val="bullet"/>
      <w:lvlText w:val="•"/>
      <w:lvlJc w:val="left"/>
      <w:pPr>
        <w:ind w:left="5433" w:hanging="428"/>
      </w:pPr>
      <w:rPr>
        <w:rFonts w:hint="default"/>
      </w:rPr>
    </w:lvl>
    <w:lvl w:ilvl="6">
      <w:start w:val="1"/>
      <w:numFmt w:val="bullet"/>
      <w:lvlText w:val="•"/>
      <w:lvlJc w:val="left"/>
      <w:pPr>
        <w:ind w:left="6475" w:hanging="428"/>
      </w:pPr>
      <w:rPr>
        <w:rFonts w:hint="default"/>
      </w:rPr>
    </w:lvl>
    <w:lvl w:ilvl="7">
      <w:start w:val="1"/>
      <w:numFmt w:val="bullet"/>
      <w:lvlText w:val="•"/>
      <w:lvlJc w:val="left"/>
      <w:pPr>
        <w:ind w:left="7518" w:hanging="428"/>
      </w:pPr>
      <w:rPr>
        <w:rFonts w:hint="default"/>
      </w:rPr>
    </w:lvl>
    <w:lvl w:ilvl="8">
      <w:start w:val="1"/>
      <w:numFmt w:val="bullet"/>
      <w:lvlText w:val="•"/>
      <w:lvlJc w:val="left"/>
      <w:pPr>
        <w:ind w:left="8561" w:hanging="428"/>
      </w:pPr>
      <w:rPr>
        <w:rFonts w:hint="default"/>
      </w:rPr>
    </w:lvl>
  </w:abstractNum>
  <w:abstractNum w:abstractNumId="12" w15:restartNumberingAfterBreak="0">
    <w:nsid w:val="78F93E65"/>
    <w:multiLevelType w:val="multilevel"/>
    <w:tmpl w:val="877E7106"/>
    <w:lvl w:ilvl="0">
      <w:start w:val="10"/>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cs="Times New Roman" w:hint="default"/>
        <w:w w:val="100"/>
        <w:sz w:val="22"/>
        <w:szCs w:val="22"/>
      </w:rPr>
    </w:lvl>
    <w:lvl w:ilvl="2">
      <w:start w:val="1"/>
      <w:numFmt w:val="bullet"/>
      <w:lvlText w:val="•"/>
      <w:lvlJc w:val="left"/>
      <w:pPr>
        <w:ind w:left="2181" w:hanging="567"/>
      </w:pPr>
      <w:rPr>
        <w:rFonts w:hint="default"/>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num w:numId="1">
    <w:abstractNumId w:val="1"/>
  </w:num>
  <w:num w:numId="2">
    <w:abstractNumId w:val="12"/>
  </w:num>
  <w:num w:numId="3">
    <w:abstractNumId w:val="0"/>
  </w:num>
  <w:num w:numId="4">
    <w:abstractNumId w:val="8"/>
  </w:num>
  <w:num w:numId="5">
    <w:abstractNumId w:val="3"/>
  </w:num>
  <w:num w:numId="6">
    <w:abstractNumId w:val="7"/>
  </w:num>
  <w:num w:numId="7">
    <w:abstractNumId w:val="10"/>
  </w:num>
  <w:num w:numId="8">
    <w:abstractNumId w:val="5"/>
  </w:num>
  <w:num w:numId="9">
    <w:abstractNumId w:val="9"/>
  </w:num>
  <w:num w:numId="10">
    <w:abstractNumId w:val="4"/>
  </w:num>
  <w:num w:numId="11">
    <w:abstractNumId w:val="1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9oiXj9Fd0iSG+RX+1q8B/6o5NutJ9AbsfbfQN0M2k3tw+O1qROFQYK6f3LGSK2kiwM12ch0nWMbz3tarMObtA==" w:salt="O33U8hykb/5FD+p9KmfvHw=="/>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63"/>
    <w:rsid w:val="000077E4"/>
    <w:rsid w:val="00026624"/>
    <w:rsid w:val="0003205F"/>
    <w:rsid w:val="000466E6"/>
    <w:rsid w:val="00050127"/>
    <w:rsid w:val="00051067"/>
    <w:rsid w:val="00084832"/>
    <w:rsid w:val="000A2326"/>
    <w:rsid w:val="000A2710"/>
    <w:rsid w:val="000A6FCD"/>
    <w:rsid w:val="000B3654"/>
    <w:rsid w:val="000C610D"/>
    <w:rsid w:val="000C63D0"/>
    <w:rsid w:val="000F371A"/>
    <w:rsid w:val="000F63F9"/>
    <w:rsid w:val="00100945"/>
    <w:rsid w:val="00110736"/>
    <w:rsid w:val="00115072"/>
    <w:rsid w:val="001165E0"/>
    <w:rsid w:val="00117ACA"/>
    <w:rsid w:val="001218B9"/>
    <w:rsid w:val="00152837"/>
    <w:rsid w:val="00171969"/>
    <w:rsid w:val="00197612"/>
    <w:rsid w:val="001A4EE3"/>
    <w:rsid w:val="001E0C4B"/>
    <w:rsid w:val="001F3869"/>
    <w:rsid w:val="00213BC0"/>
    <w:rsid w:val="00221B13"/>
    <w:rsid w:val="00241268"/>
    <w:rsid w:val="00263A58"/>
    <w:rsid w:val="00271406"/>
    <w:rsid w:val="002778E8"/>
    <w:rsid w:val="00277AF6"/>
    <w:rsid w:val="002972B5"/>
    <w:rsid w:val="002C1EE1"/>
    <w:rsid w:val="002D615F"/>
    <w:rsid w:val="00302205"/>
    <w:rsid w:val="00313ACF"/>
    <w:rsid w:val="0031651B"/>
    <w:rsid w:val="00334123"/>
    <w:rsid w:val="00345502"/>
    <w:rsid w:val="003507FF"/>
    <w:rsid w:val="00357E72"/>
    <w:rsid w:val="0036113C"/>
    <w:rsid w:val="003A16BE"/>
    <w:rsid w:val="003B1E22"/>
    <w:rsid w:val="00401287"/>
    <w:rsid w:val="00401783"/>
    <w:rsid w:val="00407FC5"/>
    <w:rsid w:val="00413E79"/>
    <w:rsid w:val="00482613"/>
    <w:rsid w:val="004A7A25"/>
    <w:rsid w:val="004D2DF1"/>
    <w:rsid w:val="004E61D3"/>
    <w:rsid w:val="005453F7"/>
    <w:rsid w:val="00551FD2"/>
    <w:rsid w:val="00554F8D"/>
    <w:rsid w:val="00556842"/>
    <w:rsid w:val="00567D45"/>
    <w:rsid w:val="00567FE8"/>
    <w:rsid w:val="005726F1"/>
    <w:rsid w:val="005B0F98"/>
    <w:rsid w:val="005C2598"/>
    <w:rsid w:val="005C779F"/>
    <w:rsid w:val="005D5523"/>
    <w:rsid w:val="005F142F"/>
    <w:rsid w:val="00615676"/>
    <w:rsid w:val="00624344"/>
    <w:rsid w:val="00627E20"/>
    <w:rsid w:val="00631F44"/>
    <w:rsid w:val="00644D85"/>
    <w:rsid w:val="00650617"/>
    <w:rsid w:val="00661DE6"/>
    <w:rsid w:val="00665753"/>
    <w:rsid w:val="0067069A"/>
    <w:rsid w:val="006823A7"/>
    <w:rsid w:val="006B21DD"/>
    <w:rsid w:val="006C5A61"/>
    <w:rsid w:val="006D5761"/>
    <w:rsid w:val="006D69EF"/>
    <w:rsid w:val="006E531D"/>
    <w:rsid w:val="006F6B0A"/>
    <w:rsid w:val="00710206"/>
    <w:rsid w:val="00710900"/>
    <w:rsid w:val="00731695"/>
    <w:rsid w:val="00742692"/>
    <w:rsid w:val="00747607"/>
    <w:rsid w:val="00747F82"/>
    <w:rsid w:val="00754857"/>
    <w:rsid w:val="00774781"/>
    <w:rsid w:val="00780EA2"/>
    <w:rsid w:val="0079391A"/>
    <w:rsid w:val="007A2985"/>
    <w:rsid w:val="007B385B"/>
    <w:rsid w:val="007C54DE"/>
    <w:rsid w:val="007C63D5"/>
    <w:rsid w:val="007E4524"/>
    <w:rsid w:val="00806F3A"/>
    <w:rsid w:val="00837141"/>
    <w:rsid w:val="00855E75"/>
    <w:rsid w:val="00867072"/>
    <w:rsid w:val="0087116D"/>
    <w:rsid w:val="00875B87"/>
    <w:rsid w:val="0088127A"/>
    <w:rsid w:val="0088220F"/>
    <w:rsid w:val="00887D9A"/>
    <w:rsid w:val="00897911"/>
    <w:rsid w:val="008A2BB2"/>
    <w:rsid w:val="008E0DC1"/>
    <w:rsid w:val="008F7B70"/>
    <w:rsid w:val="00903C71"/>
    <w:rsid w:val="009075E6"/>
    <w:rsid w:val="00922ED9"/>
    <w:rsid w:val="00923BC1"/>
    <w:rsid w:val="00932926"/>
    <w:rsid w:val="009360D1"/>
    <w:rsid w:val="00941429"/>
    <w:rsid w:val="009469E2"/>
    <w:rsid w:val="00976117"/>
    <w:rsid w:val="009864E6"/>
    <w:rsid w:val="009A03AA"/>
    <w:rsid w:val="009A1867"/>
    <w:rsid w:val="009B4BE0"/>
    <w:rsid w:val="009B63DF"/>
    <w:rsid w:val="009D7534"/>
    <w:rsid w:val="009E3DE3"/>
    <w:rsid w:val="009F39F7"/>
    <w:rsid w:val="00A308CD"/>
    <w:rsid w:val="00A30CB1"/>
    <w:rsid w:val="00A369EC"/>
    <w:rsid w:val="00A37EEE"/>
    <w:rsid w:val="00A57D03"/>
    <w:rsid w:val="00A632F5"/>
    <w:rsid w:val="00A648D1"/>
    <w:rsid w:val="00A7288E"/>
    <w:rsid w:val="00AA2195"/>
    <w:rsid w:val="00AB5110"/>
    <w:rsid w:val="00AD1A1A"/>
    <w:rsid w:val="00AD2185"/>
    <w:rsid w:val="00AD577C"/>
    <w:rsid w:val="00AF03E0"/>
    <w:rsid w:val="00B307FF"/>
    <w:rsid w:val="00B3578B"/>
    <w:rsid w:val="00B6534C"/>
    <w:rsid w:val="00B664FB"/>
    <w:rsid w:val="00B87338"/>
    <w:rsid w:val="00BA0563"/>
    <w:rsid w:val="00BD7F65"/>
    <w:rsid w:val="00BE2BC8"/>
    <w:rsid w:val="00BE63FE"/>
    <w:rsid w:val="00BF2487"/>
    <w:rsid w:val="00BF7858"/>
    <w:rsid w:val="00C02DFE"/>
    <w:rsid w:val="00C060B2"/>
    <w:rsid w:val="00C219B3"/>
    <w:rsid w:val="00C22958"/>
    <w:rsid w:val="00C6422A"/>
    <w:rsid w:val="00C666DD"/>
    <w:rsid w:val="00C77EA4"/>
    <w:rsid w:val="00C904FB"/>
    <w:rsid w:val="00C94B39"/>
    <w:rsid w:val="00CB0ADC"/>
    <w:rsid w:val="00CB4EFA"/>
    <w:rsid w:val="00CC2378"/>
    <w:rsid w:val="00CD353C"/>
    <w:rsid w:val="00CE1321"/>
    <w:rsid w:val="00D012C3"/>
    <w:rsid w:val="00D055BA"/>
    <w:rsid w:val="00D17BAB"/>
    <w:rsid w:val="00D33ACE"/>
    <w:rsid w:val="00D35A86"/>
    <w:rsid w:val="00D36063"/>
    <w:rsid w:val="00D379E6"/>
    <w:rsid w:val="00D57690"/>
    <w:rsid w:val="00D60106"/>
    <w:rsid w:val="00D77542"/>
    <w:rsid w:val="00D8058D"/>
    <w:rsid w:val="00D84A89"/>
    <w:rsid w:val="00DA663E"/>
    <w:rsid w:val="00DC16B3"/>
    <w:rsid w:val="00DD023A"/>
    <w:rsid w:val="00DE57F7"/>
    <w:rsid w:val="00DE62DE"/>
    <w:rsid w:val="00DE6C67"/>
    <w:rsid w:val="00E01952"/>
    <w:rsid w:val="00E2432D"/>
    <w:rsid w:val="00E25A3B"/>
    <w:rsid w:val="00E41196"/>
    <w:rsid w:val="00E44982"/>
    <w:rsid w:val="00E64FD7"/>
    <w:rsid w:val="00EA28D4"/>
    <w:rsid w:val="00EB3A15"/>
    <w:rsid w:val="00EB59AB"/>
    <w:rsid w:val="00EC3EEA"/>
    <w:rsid w:val="00ED1ADC"/>
    <w:rsid w:val="00ED7781"/>
    <w:rsid w:val="00EF065D"/>
    <w:rsid w:val="00EF1B0D"/>
    <w:rsid w:val="00EF2617"/>
    <w:rsid w:val="00F16B23"/>
    <w:rsid w:val="00F35FE2"/>
    <w:rsid w:val="00F45A2E"/>
    <w:rsid w:val="00F854F1"/>
    <w:rsid w:val="00F87416"/>
    <w:rsid w:val="00FA2541"/>
    <w:rsid w:val="00FA3A97"/>
    <w:rsid w:val="00FC0994"/>
    <w:rsid w:val="00FC4CEE"/>
    <w:rsid w:val="00FC6D1A"/>
    <w:rsid w:val="00FD3D7E"/>
    <w:rsid w:val="00FD7287"/>
    <w:rsid w:val="00FF0E1B"/>
    <w:rsid w:val="00FF2B5D"/>
    <w:rsid w:val="00FF7E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8A30DE"/>
  <w15:docId w15:val="{2287DCEC-7473-4BA3-90DC-F85D04F2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6113C"/>
    <w:rPr>
      <w:rFonts w:ascii="Times New Roman" w:eastAsia="Times New Roman" w:hAnsi="Times New Roman" w:cs="Times New Roman"/>
    </w:rPr>
  </w:style>
  <w:style w:type="paragraph" w:styleId="1">
    <w:name w:val="heading 1"/>
    <w:basedOn w:val="a"/>
    <w:uiPriority w:val="1"/>
    <w:qFormat/>
    <w:pPr>
      <w:ind w:left="38"/>
      <w:jc w:val="center"/>
      <w:outlineLvl w:val="0"/>
    </w:pPr>
    <w:rPr>
      <w:b/>
      <w:bCs/>
      <w:sz w:val="24"/>
      <w:szCs w:val="24"/>
    </w:rPr>
  </w:style>
  <w:style w:type="paragraph" w:styleId="2">
    <w:name w:val="heading 2"/>
    <w:basedOn w:val="a"/>
    <w:link w:val="20"/>
    <w:uiPriority w:val="1"/>
    <w:qFormat/>
    <w:pPr>
      <w:ind w:left="168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ind w:left="106"/>
      <w:jc w:val="both"/>
    </w:pPr>
  </w:style>
  <w:style w:type="paragraph" w:customStyle="1" w:styleId="TableParagraph">
    <w:name w:val="Table Paragraph"/>
    <w:basedOn w:val="a"/>
    <w:uiPriority w:val="1"/>
    <w:qFormat/>
    <w:pPr>
      <w:ind w:left="200"/>
    </w:pPr>
  </w:style>
  <w:style w:type="paragraph" w:customStyle="1" w:styleId="CoversheetParagraph">
    <w:name w:val="Coversheet Paragraph"/>
    <w:basedOn w:val="a"/>
    <w:autoRedefine/>
    <w:rsid w:val="00117ACA"/>
    <w:pPr>
      <w:widowControl/>
      <w:spacing w:line="276" w:lineRule="auto"/>
      <w:ind w:left="174" w:right="145"/>
      <w:jc w:val="center"/>
    </w:pPr>
    <w:rPr>
      <w:b/>
      <w:lang w:val="uk-UA"/>
    </w:rPr>
  </w:style>
  <w:style w:type="character" w:customStyle="1" w:styleId="apple-converted-space">
    <w:name w:val="apple-converted-space"/>
    <w:basedOn w:val="a0"/>
    <w:rsid w:val="00644D85"/>
  </w:style>
  <w:style w:type="paragraph" w:styleId="a6">
    <w:name w:val="footer"/>
    <w:basedOn w:val="a"/>
    <w:link w:val="a7"/>
    <w:unhideWhenUsed/>
    <w:rsid w:val="00DA663E"/>
    <w:pPr>
      <w:widowControl/>
      <w:tabs>
        <w:tab w:val="center" w:pos="4819"/>
        <w:tab w:val="right" w:pos="9639"/>
      </w:tabs>
    </w:pPr>
    <w:rPr>
      <w:rFonts w:asciiTheme="minorHAnsi" w:eastAsiaTheme="minorHAnsi" w:hAnsiTheme="minorHAnsi" w:cstheme="minorBidi"/>
      <w:lang w:val="uk-UA"/>
    </w:rPr>
  </w:style>
  <w:style w:type="character" w:customStyle="1" w:styleId="a7">
    <w:name w:val="Нижний колонтитул Знак"/>
    <w:basedOn w:val="a0"/>
    <w:link w:val="a6"/>
    <w:rsid w:val="00DA663E"/>
    <w:rPr>
      <w:lang w:val="uk-UA"/>
    </w:rPr>
  </w:style>
  <w:style w:type="paragraph" w:styleId="a8">
    <w:name w:val="header"/>
    <w:basedOn w:val="a"/>
    <w:link w:val="a9"/>
    <w:uiPriority w:val="99"/>
    <w:unhideWhenUsed/>
    <w:rsid w:val="00C6422A"/>
    <w:pPr>
      <w:tabs>
        <w:tab w:val="center" w:pos="4819"/>
        <w:tab w:val="right" w:pos="9639"/>
      </w:tabs>
    </w:pPr>
  </w:style>
  <w:style w:type="character" w:customStyle="1" w:styleId="a9">
    <w:name w:val="Верхний колонтитул Знак"/>
    <w:basedOn w:val="a0"/>
    <w:link w:val="a8"/>
    <w:uiPriority w:val="99"/>
    <w:rsid w:val="00C6422A"/>
    <w:rPr>
      <w:rFonts w:ascii="Times New Roman" w:eastAsia="Times New Roman" w:hAnsi="Times New Roman" w:cs="Times New Roman"/>
    </w:rPr>
  </w:style>
  <w:style w:type="character" w:styleId="aa">
    <w:name w:val="Hyperlink"/>
    <w:basedOn w:val="a0"/>
    <w:uiPriority w:val="99"/>
    <w:unhideWhenUsed/>
    <w:rsid w:val="00875B87"/>
    <w:rPr>
      <w:color w:val="0000FF" w:themeColor="hyperlink"/>
      <w:u w:val="single"/>
    </w:rPr>
  </w:style>
  <w:style w:type="table" w:styleId="ab">
    <w:name w:val="Table Grid"/>
    <w:basedOn w:val="a1"/>
    <w:uiPriority w:val="59"/>
    <w:rsid w:val="00D57690"/>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A369EC"/>
    <w:rPr>
      <w:rFonts w:ascii="Times New Roman" w:eastAsia="Times New Roman" w:hAnsi="Times New Roman" w:cs="Times New Roman"/>
      <w:b/>
      <w:bCs/>
    </w:rPr>
  </w:style>
  <w:style w:type="character" w:customStyle="1" w:styleId="a4">
    <w:name w:val="Основной текст Знак"/>
    <w:basedOn w:val="a0"/>
    <w:link w:val="a3"/>
    <w:uiPriority w:val="1"/>
    <w:rsid w:val="00A369EC"/>
    <w:rPr>
      <w:rFonts w:ascii="Times New Roman" w:eastAsia="Times New Roman" w:hAnsi="Times New Roman" w:cs="Times New Roman"/>
    </w:rPr>
  </w:style>
  <w:style w:type="paragraph" w:styleId="ac">
    <w:name w:val="Balloon Text"/>
    <w:basedOn w:val="a"/>
    <w:link w:val="ad"/>
    <w:uiPriority w:val="99"/>
    <w:semiHidden/>
    <w:unhideWhenUsed/>
    <w:rsid w:val="00551FD2"/>
    <w:rPr>
      <w:rFonts w:ascii="Segoe UI" w:hAnsi="Segoe UI" w:cs="Segoe UI"/>
      <w:sz w:val="18"/>
      <w:szCs w:val="18"/>
    </w:rPr>
  </w:style>
  <w:style w:type="character" w:customStyle="1" w:styleId="ad">
    <w:name w:val="Текст выноски Знак"/>
    <w:basedOn w:val="a0"/>
    <w:link w:val="ac"/>
    <w:uiPriority w:val="99"/>
    <w:semiHidden/>
    <w:rsid w:val="00551FD2"/>
    <w:rPr>
      <w:rFonts w:ascii="Segoe UI" w:eastAsia="Times New Roman" w:hAnsi="Segoe UI" w:cs="Segoe UI"/>
      <w:sz w:val="18"/>
      <w:szCs w:val="18"/>
    </w:rPr>
  </w:style>
  <w:style w:type="character" w:styleId="ae">
    <w:name w:val="annotation reference"/>
    <w:basedOn w:val="a0"/>
    <w:uiPriority w:val="99"/>
    <w:semiHidden/>
    <w:unhideWhenUsed/>
    <w:rsid w:val="00C904FB"/>
    <w:rPr>
      <w:sz w:val="18"/>
      <w:szCs w:val="18"/>
    </w:rPr>
  </w:style>
  <w:style w:type="paragraph" w:styleId="af">
    <w:name w:val="annotation text"/>
    <w:basedOn w:val="a"/>
    <w:link w:val="af0"/>
    <w:uiPriority w:val="99"/>
    <w:semiHidden/>
    <w:unhideWhenUsed/>
    <w:rsid w:val="00C904FB"/>
    <w:rPr>
      <w:sz w:val="24"/>
      <w:szCs w:val="24"/>
    </w:rPr>
  </w:style>
  <w:style w:type="character" w:customStyle="1" w:styleId="af0">
    <w:name w:val="Текст примечания Знак"/>
    <w:basedOn w:val="a0"/>
    <w:link w:val="af"/>
    <w:uiPriority w:val="99"/>
    <w:semiHidden/>
    <w:rsid w:val="00C904FB"/>
    <w:rPr>
      <w:rFonts w:ascii="Times New Roman" w:eastAsia="Times New Roman" w:hAnsi="Times New Roman" w:cs="Times New Roman"/>
      <w:sz w:val="24"/>
      <w:szCs w:val="24"/>
    </w:rPr>
  </w:style>
  <w:style w:type="paragraph" w:styleId="af1">
    <w:name w:val="annotation subject"/>
    <w:basedOn w:val="af"/>
    <w:next w:val="af"/>
    <w:link w:val="af2"/>
    <w:uiPriority w:val="99"/>
    <w:semiHidden/>
    <w:unhideWhenUsed/>
    <w:rsid w:val="00C904FB"/>
    <w:rPr>
      <w:b/>
      <w:bCs/>
      <w:sz w:val="20"/>
      <w:szCs w:val="20"/>
    </w:rPr>
  </w:style>
  <w:style w:type="character" w:customStyle="1" w:styleId="af2">
    <w:name w:val="Тема примечания Знак"/>
    <w:basedOn w:val="af0"/>
    <w:link w:val="af1"/>
    <w:uiPriority w:val="99"/>
    <w:semiHidden/>
    <w:rsid w:val="00C904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88228">
      <w:bodyDiv w:val="1"/>
      <w:marLeft w:val="0"/>
      <w:marRight w:val="0"/>
      <w:marTop w:val="0"/>
      <w:marBottom w:val="0"/>
      <w:divBdr>
        <w:top w:val="none" w:sz="0" w:space="0" w:color="auto"/>
        <w:left w:val="none" w:sz="0" w:space="0" w:color="auto"/>
        <w:bottom w:val="none" w:sz="0" w:space="0" w:color="auto"/>
        <w:right w:val="none" w:sz="0" w:space="0" w:color="auto"/>
      </w:divBdr>
    </w:div>
    <w:div w:id="1448507363">
      <w:bodyDiv w:val="1"/>
      <w:marLeft w:val="0"/>
      <w:marRight w:val="0"/>
      <w:marTop w:val="0"/>
      <w:marBottom w:val="0"/>
      <w:divBdr>
        <w:top w:val="none" w:sz="0" w:space="0" w:color="auto"/>
        <w:left w:val="none" w:sz="0" w:space="0" w:color="auto"/>
        <w:bottom w:val="none" w:sz="0" w:space="0" w:color="auto"/>
        <w:right w:val="none" w:sz="0" w:space="0" w:color="auto"/>
      </w:divBdr>
    </w:div>
    <w:div w:id="1546912344">
      <w:bodyDiv w:val="1"/>
      <w:marLeft w:val="0"/>
      <w:marRight w:val="0"/>
      <w:marTop w:val="0"/>
      <w:marBottom w:val="0"/>
      <w:divBdr>
        <w:top w:val="none" w:sz="0" w:space="0" w:color="auto"/>
        <w:left w:val="none" w:sz="0" w:space="0" w:color="auto"/>
        <w:bottom w:val="none" w:sz="0" w:space="0" w:color="auto"/>
        <w:right w:val="none" w:sz="0" w:space="0" w:color="auto"/>
      </w:divBdr>
    </w:div>
    <w:div w:id="187684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korg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krogas.com" TargetMode="External"/><Relationship Id="rId4" Type="http://schemas.openxmlformats.org/officeDocument/2006/relationships/settings" Target="settings.xml"/><Relationship Id="rId9" Type="http://schemas.openxmlformats.org/officeDocument/2006/relationships/hyperlink" Target="http://zakon4.rada.gov.ua/laws/show/z1378-15/paran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9E12-BD19-4EE7-BCE9-6FD041A8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28035</Words>
  <Characters>15981</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Pogrebniak</dc:creator>
  <cp:keywords>v4. 22/02/18</cp:keywords>
  <cp:lastModifiedBy>Oleksandr Pasynoga</cp:lastModifiedBy>
  <cp:revision>15</cp:revision>
  <dcterms:created xsi:type="dcterms:W3CDTF">2018-07-19T07:00:00Z</dcterms:created>
  <dcterms:modified xsi:type="dcterms:W3CDTF">2018-08-23T09:23:00Z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Office Word 2007</vt:lpwstr>
  </property>
  <property fmtid="{D5CDD505-2E9C-101B-9397-08002B2CF9AE}" pid="4" name="LastSaved">
    <vt:filetime>2016-06-09T00:00:00Z</vt:filetime>
  </property>
</Properties>
</file>